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2B02E" w14:textId="68266CE0" w:rsidR="003778A9" w:rsidRDefault="003778A9">
      <w:pPr>
        <w:pStyle w:val="BodyText"/>
        <w:rPr>
          <w:sz w:val="20"/>
        </w:rPr>
      </w:pPr>
    </w:p>
    <w:p w14:paraId="568D906E" w14:textId="74AF4C37" w:rsidR="003778A9" w:rsidRDefault="008A6FFA">
      <w:pPr>
        <w:pStyle w:val="BodyText"/>
        <w:rPr>
          <w:sz w:val="28"/>
        </w:rPr>
      </w:pPr>
      <w:r>
        <w:rPr>
          <w:noProof/>
        </w:rPr>
        <w:drawing>
          <wp:anchor distT="0" distB="0" distL="114300" distR="114300" simplePos="0" relativeHeight="251659264" behindDoc="0" locked="0" layoutInCell="1" allowOverlap="1" wp14:anchorId="2B775916" wp14:editId="2397EBD5">
            <wp:simplePos x="0" y="0"/>
            <wp:positionH relativeFrom="column">
              <wp:posOffset>0</wp:posOffset>
            </wp:positionH>
            <wp:positionV relativeFrom="paragraph">
              <wp:posOffset>178435</wp:posOffset>
            </wp:positionV>
            <wp:extent cx="1428750" cy="97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A9CE3" w14:textId="11587F65" w:rsidR="003778A9" w:rsidRDefault="008A6FFA">
      <w:pPr>
        <w:spacing w:before="85" w:line="414" w:lineRule="exact"/>
        <w:ind w:left="935" w:right="657"/>
        <w:jc w:val="center"/>
        <w:rPr>
          <w:b/>
          <w:sz w:val="36"/>
        </w:rPr>
      </w:pPr>
      <w:r>
        <w:rPr>
          <w:b/>
          <w:sz w:val="36"/>
        </w:rPr>
        <w:t>K’OYITL’OTS’INA, LIMITED</w:t>
      </w:r>
    </w:p>
    <w:p w14:paraId="36916A89" w14:textId="3E8E5067" w:rsidR="003778A9" w:rsidRDefault="008A6FFA">
      <w:pPr>
        <w:pStyle w:val="Heading1"/>
        <w:spacing w:before="0" w:line="320" w:lineRule="exact"/>
        <w:ind w:left="937" w:right="657"/>
        <w:jc w:val="center"/>
        <w:rPr>
          <w:u w:val="none"/>
        </w:rPr>
      </w:pPr>
      <w:r>
        <w:rPr>
          <w:u w:val="none"/>
        </w:rPr>
        <w:t xml:space="preserve">The </w:t>
      </w:r>
      <w:proofErr w:type="spellStart"/>
      <w:r>
        <w:rPr>
          <w:u w:val="none"/>
        </w:rPr>
        <w:t>KCorp</w:t>
      </w:r>
      <w:proofErr w:type="spellEnd"/>
      <w:r>
        <w:rPr>
          <w:u w:val="none"/>
        </w:rPr>
        <w:t xml:space="preserve"> Family of Companies</w:t>
      </w:r>
    </w:p>
    <w:p w14:paraId="03B0DAD9" w14:textId="77777777" w:rsidR="003778A9" w:rsidRDefault="008A6FFA">
      <w:pPr>
        <w:pStyle w:val="Heading2"/>
        <w:spacing w:line="274" w:lineRule="exact"/>
        <w:ind w:left="932" w:right="657"/>
        <w:jc w:val="center"/>
      </w:pPr>
      <w:r>
        <w:t>1603 College Rd. Fairbanks, Alaska 99709</w:t>
      </w:r>
    </w:p>
    <w:p w14:paraId="32C8587A" w14:textId="77777777" w:rsidR="003778A9" w:rsidRDefault="008A6FFA">
      <w:pPr>
        <w:ind w:left="932" w:right="657"/>
        <w:jc w:val="center"/>
        <w:rPr>
          <w:sz w:val="24"/>
        </w:rPr>
      </w:pPr>
      <w:r>
        <w:rPr>
          <w:sz w:val="24"/>
        </w:rPr>
        <w:t>Phone: 907-452-8119 or 1-800-452-8112</w:t>
      </w:r>
    </w:p>
    <w:p w14:paraId="4AF70926" w14:textId="77777777" w:rsidR="003778A9" w:rsidRDefault="008A6FFA">
      <w:pPr>
        <w:ind w:left="934" w:right="657"/>
        <w:jc w:val="center"/>
        <w:rPr>
          <w:sz w:val="24"/>
        </w:rPr>
      </w:pPr>
      <w:r>
        <w:rPr>
          <w:sz w:val="24"/>
        </w:rPr>
        <w:t>Fax: 907-452-8109</w:t>
      </w:r>
    </w:p>
    <w:p w14:paraId="0226E5ED" w14:textId="77777777" w:rsidR="003778A9" w:rsidRDefault="003778A9">
      <w:pPr>
        <w:pStyle w:val="BodyText"/>
        <w:rPr>
          <w:sz w:val="20"/>
        </w:rPr>
      </w:pPr>
    </w:p>
    <w:p w14:paraId="294F76E3" w14:textId="77777777" w:rsidR="003778A9" w:rsidRDefault="008A6FFA">
      <w:pPr>
        <w:pStyle w:val="BodyText"/>
        <w:spacing w:before="9"/>
        <w:rPr>
          <w:sz w:val="20"/>
        </w:rPr>
      </w:pPr>
      <w:r>
        <w:pict w14:anchorId="769E3403">
          <v:group id="_x0000_s1026" style="position:absolute;margin-left:70.55pt;margin-top:13.95pt;width:470.9pt;height:7.35pt;z-index:251658240;mso-wrap-distance-left:0;mso-wrap-distance-right:0;mso-position-horizontal-relative:page" coordorigin="1411,279" coordsize="9418,147">
            <v:line id="_x0000_s1030" style="position:absolute" from="1440,284" to="10800,284" strokeweight=".48pt"/>
            <v:rect id="_x0000_s1029" style="position:absolute;left:1411;top:397;width:9418;height:29" fillcolor="black" stroked="f"/>
            <v:rect id="_x0000_s1028" style="position:absolute;left:1411;top:337;width:9418;height:60" fillcolor="#606060" stroked="f"/>
            <v:rect id="_x0000_s1027" style="position:absolute;left:1411;top:308;width:9418;height:29" fillcolor="#c1c1c1" stroked="f"/>
            <w10:wrap type="topAndBottom" anchorx="page"/>
          </v:group>
        </w:pict>
      </w:r>
    </w:p>
    <w:p w14:paraId="6890A860" w14:textId="77777777" w:rsidR="003778A9" w:rsidRDefault="003778A9">
      <w:pPr>
        <w:pStyle w:val="BodyText"/>
        <w:rPr>
          <w:sz w:val="20"/>
        </w:rPr>
      </w:pPr>
    </w:p>
    <w:p w14:paraId="1098476A" w14:textId="77777777" w:rsidR="003778A9" w:rsidRDefault="003778A9">
      <w:pPr>
        <w:pStyle w:val="BodyText"/>
        <w:rPr>
          <w:sz w:val="20"/>
        </w:rPr>
      </w:pPr>
    </w:p>
    <w:p w14:paraId="3CF86D7F" w14:textId="77777777" w:rsidR="003778A9" w:rsidRDefault="003778A9">
      <w:pPr>
        <w:pStyle w:val="BodyText"/>
        <w:rPr>
          <w:sz w:val="20"/>
        </w:rPr>
      </w:pPr>
    </w:p>
    <w:p w14:paraId="218D7FA0" w14:textId="77777777" w:rsidR="003778A9" w:rsidRDefault="003778A9">
      <w:pPr>
        <w:pStyle w:val="BodyText"/>
        <w:rPr>
          <w:sz w:val="20"/>
        </w:rPr>
      </w:pPr>
    </w:p>
    <w:p w14:paraId="4C65D279" w14:textId="77777777" w:rsidR="003778A9" w:rsidRDefault="003778A9">
      <w:pPr>
        <w:pStyle w:val="BodyText"/>
        <w:rPr>
          <w:sz w:val="20"/>
        </w:rPr>
      </w:pPr>
      <w:bookmarkStart w:id="0" w:name="_GoBack"/>
      <w:bookmarkEnd w:id="0"/>
    </w:p>
    <w:p w14:paraId="79485261" w14:textId="77777777" w:rsidR="003778A9" w:rsidRDefault="003778A9">
      <w:pPr>
        <w:pStyle w:val="BodyText"/>
        <w:rPr>
          <w:sz w:val="20"/>
        </w:rPr>
      </w:pPr>
    </w:p>
    <w:p w14:paraId="668D5F0D" w14:textId="77777777" w:rsidR="003778A9" w:rsidRDefault="003778A9">
      <w:pPr>
        <w:pStyle w:val="BodyText"/>
        <w:rPr>
          <w:sz w:val="20"/>
        </w:rPr>
      </w:pPr>
    </w:p>
    <w:p w14:paraId="588473D3" w14:textId="77777777" w:rsidR="003778A9" w:rsidRDefault="003778A9">
      <w:pPr>
        <w:pStyle w:val="BodyText"/>
        <w:rPr>
          <w:sz w:val="20"/>
        </w:rPr>
      </w:pPr>
    </w:p>
    <w:p w14:paraId="6C5C5A63" w14:textId="77777777" w:rsidR="003778A9" w:rsidRDefault="003778A9">
      <w:pPr>
        <w:pStyle w:val="BodyText"/>
        <w:rPr>
          <w:sz w:val="20"/>
        </w:rPr>
      </w:pPr>
    </w:p>
    <w:p w14:paraId="2E048805" w14:textId="77777777" w:rsidR="003778A9" w:rsidRDefault="003778A9">
      <w:pPr>
        <w:pStyle w:val="BodyText"/>
        <w:rPr>
          <w:sz w:val="20"/>
        </w:rPr>
      </w:pPr>
    </w:p>
    <w:p w14:paraId="7EE2EB9F" w14:textId="77777777" w:rsidR="003778A9" w:rsidRDefault="003778A9">
      <w:pPr>
        <w:pStyle w:val="BodyText"/>
        <w:rPr>
          <w:sz w:val="20"/>
        </w:rPr>
      </w:pPr>
    </w:p>
    <w:p w14:paraId="627641B9" w14:textId="77777777" w:rsidR="003778A9" w:rsidRDefault="003778A9">
      <w:pPr>
        <w:pStyle w:val="BodyText"/>
        <w:rPr>
          <w:sz w:val="20"/>
        </w:rPr>
      </w:pPr>
    </w:p>
    <w:p w14:paraId="6DC445EC" w14:textId="77777777" w:rsidR="003778A9" w:rsidRDefault="003778A9">
      <w:pPr>
        <w:pStyle w:val="BodyText"/>
        <w:rPr>
          <w:sz w:val="20"/>
        </w:rPr>
      </w:pPr>
    </w:p>
    <w:p w14:paraId="1DBB6845" w14:textId="77777777" w:rsidR="003778A9" w:rsidRDefault="003778A9">
      <w:pPr>
        <w:pStyle w:val="BodyText"/>
        <w:rPr>
          <w:sz w:val="20"/>
        </w:rPr>
      </w:pPr>
    </w:p>
    <w:p w14:paraId="399BEA85" w14:textId="77777777" w:rsidR="003778A9" w:rsidRDefault="003778A9">
      <w:pPr>
        <w:pStyle w:val="BodyText"/>
        <w:rPr>
          <w:sz w:val="20"/>
        </w:rPr>
      </w:pPr>
    </w:p>
    <w:p w14:paraId="2D80C6C9" w14:textId="77777777" w:rsidR="003778A9" w:rsidRDefault="003778A9">
      <w:pPr>
        <w:pStyle w:val="BodyText"/>
        <w:rPr>
          <w:sz w:val="20"/>
        </w:rPr>
      </w:pPr>
    </w:p>
    <w:p w14:paraId="4056D806" w14:textId="77777777" w:rsidR="003778A9" w:rsidRDefault="003778A9">
      <w:pPr>
        <w:pStyle w:val="BodyText"/>
        <w:rPr>
          <w:sz w:val="20"/>
        </w:rPr>
      </w:pPr>
    </w:p>
    <w:p w14:paraId="5EAA3133" w14:textId="77777777" w:rsidR="003778A9" w:rsidRDefault="003778A9">
      <w:pPr>
        <w:pStyle w:val="BodyText"/>
        <w:rPr>
          <w:sz w:val="20"/>
        </w:rPr>
      </w:pPr>
    </w:p>
    <w:p w14:paraId="422E5542" w14:textId="77777777" w:rsidR="003778A9" w:rsidRDefault="003778A9">
      <w:pPr>
        <w:pStyle w:val="BodyText"/>
        <w:spacing w:before="5"/>
      </w:pPr>
    </w:p>
    <w:p w14:paraId="068995C1" w14:textId="77777777" w:rsidR="003778A9" w:rsidRDefault="008A6FFA">
      <w:pPr>
        <w:spacing w:before="76"/>
        <w:ind w:left="938" w:right="657"/>
        <w:jc w:val="center"/>
        <w:rPr>
          <w:b/>
          <w:sz w:val="56"/>
        </w:rPr>
      </w:pPr>
      <w:proofErr w:type="spellStart"/>
      <w:r>
        <w:rPr>
          <w:b/>
          <w:sz w:val="56"/>
        </w:rPr>
        <w:t>KCorp</w:t>
      </w:r>
      <w:proofErr w:type="spellEnd"/>
      <w:r>
        <w:rPr>
          <w:b/>
          <w:sz w:val="56"/>
        </w:rPr>
        <w:t xml:space="preserve"> Land Management Policies 0613-01</w:t>
      </w:r>
    </w:p>
    <w:p w14:paraId="6742B93E" w14:textId="77777777" w:rsidR="003778A9" w:rsidRDefault="003778A9">
      <w:pPr>
        <w:pStyle w:val="BodyText"/>
        <w:spacing w:before="7"/>
        <w:rPr>
          <w:b/>
          <w:sz w:val="71"/>
        </w:rPr>
      </w:pPr>
    </w:p>
    <w:p w14:paraId="05C97F35" w14:textId="77777777" w:rsidR="003778A9" w:rsidRDefault="008A6FFA">
      <w:pPr>
        <w:ind w:left="932" w:right="657"/>
        <w:jc w:val="center"/>
        <w:rPr>
          <w:b/>
          <w:sz w:val="44"/>
        </w:rPr>
      </w:pPr>
      <w:proofErr w:type="spellStart"/>
      <w:r>
        <w:rPr>
          <w:b/>
          <w:sz w:val="44"/>
        </w:rPr>
        <w:t>K’oyitl’ots’ina</w:t>
      </w:r>
      <w:proofErr w:type="spellEnd"/>
      <w:r>
        <w:rPr>
          <w:b/>
          <w:sz w:val="44"/>
        </w:rPr>
        <w:t>, Limited</w:t>
      </w:r>
    </w:p>
    <w:p w14:paraId="1E21B526" w14:textId="77777777" w:rsidR="003778A9" w:rsidRDefault="003778A9">
      <w:pPr>
        <w:jc w:val="center"/>
        <w:rPr>
          <w:sz w:val="44"/>
        </w:rPr>
        <w:sectPr w:rsidR="003778A9">
          <w:footerReference w:type="default" r:id="rId8"/>
          <w:type w:val="continuous"/>
          <w:pgSz w:w="12240" w:h="15840"/>
          <w:pgMar w:top="80" w:right="1300" w:bottom="1300" w:left="1020" w:header="720" w:footer="1101" w:gutter="0"/>
          <w:cols w:space="720"/>
        </w:sectPr>
      </w:pPr>
    </w:p>
    <w:p w14:paraId="0E2F42AE" w14:textId="77777777" w:rsidR="003778A9" w:rsidRDefault="003778A9">
      <w:pPr>
        <w:pStyle w:val="BodyText"/>
        <w:spacing w:before="7"/>
        <w:rPr>
          <w:b/>
          <w:sz w:val="15"/>
        </w:rPr>
      </w:pPr>
    </w:p>
    <w:sdt>
      <w:sdtPr>
        <w:id w:val="-1587604056"/>
        <w:docPartObj>
          <w:docPartGallery w:val="Table of Contents"/>
          <w:docPartUnique/>
        </w:docPartObj>
      </w:sdtPr>
      <w:sdtEndPr/>
      <w:sdtContent>
        <w:p w14:paraId="461DD8D0" w14:textId="77777777" w:rsidR="003778A9" w:rsidRDefault="008A6FFA">
          <w:pPr>
            <w:pStyle w:val="TOC1"/>
            <w:numPr>
              <w:ilvl w:val="0"/>
              <w:numId w:val="7"/>
            </w:numPr>
            <w:tabs>
              <w:tab w:val="left" w:pos="297"/>
              <w:tab w:val="left" w:leader="dot" w:pos="9313"/>
            </w:tabs>
            <w:spacing w:before="90"/>
            <w:ind w:hanging="196"/>
          </w:pPr>
          <w:hyperlink w:anchor="_TOC_250025" w:history="1">
            <w:r>
              <w:t>Statement</w:t>
            </w:r>
            <w:r>
              <w:rPr>
                <w:spacing w:val="-1"/>
              </w:rPr>
              <w:t xml:space="preserve"> </w:t>
            </w:r>
            <w:r>
              <w:t>of</w:t>
            </w:r>
            <w:r>
              <w:rPr>
                <w:spacing w:val="-2"/>
              </w:rPr>
              <w:t xml:space="preserve"> </w:t>
            </w:r>
            <w:r>
              <w:t>Purpose</w:t>
            </w:r>
            <w:r>
              <w:tab/>
              <w:t>3</w:t>
            </w:r>
          </w:hyperlink>
        </w:p>
        <w:p w14:paraId="021387F8" w14:textId="77777777" w:rsidR="003778A9" w:rsidRDefault="008A6FFA">
          <w:pPr>
            <w:pStyle w:val="TOC1"/>
            <w:numPr>
              <w:ilvl w:val="0"/>
              <w:numId w:val="7"/>
            </w:numPr>
            <w:tabs>
              <w:tab w:val="left" w:pos="379"/>
              <w:tab w:val="left" w:leader="dot" w:pos="9339"/>
            </w:tabs>
            <w:ind w:left="378" w:hanging="278"/>
          </w:pPr>
          <w:r>
            <w:t>Goals</w:t>
          </w:r>
          <w:r>
            <w:tab/>
            <w:t>3</w:t>
          </w:r>
        </w:p>
        <w:p w14:paraId="4253F7DB" w14:textId="77777777" w:rsidR="003778A9" w:rsidRDefault="008A6FFA">
          <w:pPr>
            <w:pStyle w:val="TOC1"/>
            <w:numPr>
              <w:ilvl w:val="0"/>
              <w:numId w:val="7"/>
            </w:numPr>
            <w:tabs>
              <w:tab w:val="left" w:pos="458"/>
              <w:tab w:val="left" w:leader="dot" w:pos="9339"/>
            </w:tabs>
            <w:ind w:left="457" w:hanging="357"/>
          </w:pPr>
          <w:hyperlink w:anchor="_TOC_250024" w:history="1">
            <w:r>
              <w:t>Definitions</w:t>
            </w:r>
            <w:r>
              <w:tab/>
              <w:t>4</w:t>
            </w:r>
          </w:hyperlink>
        </w:p>
        <w:p w14:paraId="2A586055" w14:textId="77777777" w:rsidR="003778A9" w:rsidRDefault="008A6FFA">
          <w:pPr>
            <w:pStyle w:val="TOC1"/>
            <w:numPr>
              <w:ilvl w:val="0"/>
              <w:numId w:val="7"/>
            </w:numPr>
            <w:tabs>
              <w:tab w:val="left" w:pos="472"/>
              <w:tab w:val="left" w:leader="dot" w:pos="9318"/>
            </w:tabs>
            <w:ind w:left="472" w:hanging="372"/>
          </w:pPr>
          <w:hyperlink w:anchor="_TOC_250023" w:history="1">
            <w:r>
              <w:t>General Land</w:t>
            </w:r>
            <w:r>
              <w:rPr>
                <w:spacing w:val="-2"/>
              </w:rPr>
              <w:t xml:space="preserve"> </w:t>
            </w:r>
            <w:r>
              <w:t>Management</w:t>
            </w:r>
            <w:r>
              <w:rPr>
                <w:spacing w:val="-2"/>
              </w:rPr>
              <w:t xml:space="preserve"> </w:t>
            </w:r>
            <w:r>
              <w:t>Policies</w:t>
            </w:r>
            <w:r>
              <w:tab/>
              <w:t>5</w:t>
            </w:r>
          </w:hyperlink>
        </w:p>
        <w:p w14:paraId="1B746A35" w14:textId="77777777" w:rsidR="003778A9" w:rsidRDefault="008A6FFA">
          <w:pPr>
            <w:pStyle w:val="TOC1"/>
            <w:numPr>
              <w:ilvl w:val="0"/>
              <w:numId w:val="7"/>
            </w:numPr>
            <w:tabs>
              <w:tab w:val="left" w:pos="393"/>
              <w:tab w:val="left" w:leader="dot" w:pos="9327"/>
            </w:tabs>
            <w:ind w:left="392" w:hanging="292"/>
          </w:pPr>
          <w:hyperlink w:anchor="_TOC_250022" w:history="1">
            <w:r>
              <w:t>Hunting</w:t>
            </w:r>
            <w:r>
              <w:rPr>
                <w:spacing w:val="-4"/>
              </w:rPr>
              <w:t xml:space="preserve"> </w:t>
            </w:r>
            <w:r>
              <w:t>and</w:t>
            </w:r>
            <w:r>
              <w:rPr>
                <w:spacing w:val="1"/>
              </w:rPr>
              <w:t xml:space="preserve"> </w:t>
            </w:r>
            <w:r>
              <w:t>Fishing…</w:t>
            </w:r>
            <w:r>
              <w:tab/>
              <w:t>6</w:t>
            </w:r>
          </w:hyperlink>
        </w:p>
        <w:p w14:paraId="5C1B381D" w14:textId="77777777" w:rsidR="003778A9" w:rsidRDefault="008A6FFA">
          <w:pPr>
            <w:pStyle w:val="TOC1"/>
            <w:numPr>
              <w:ilvl w:val="0"/>
              <w:numId w:val="7"/>
            </w:numPr>
            <w:tabs>
              <w:tab w:val="left" w:pos="472"/>
              <w:tab w:val="left" w:leader="dot" w:pos="9272"/>
            </w:tabs>
            <w:ind w:left="472" w:hanging="372"/>
          </w:pPr>
          <w:hyperlink w:anchor="_TOC_250021" w:history="1">
            <w:r>
              <w:t>Cultural and</w:t>
            </w:r>
            <w:r>
              <w:rPr>
                <w:spacing w:val="-4"/>
              </w:rPr>
              <w:t xml:space="preserve"> </w:t>
            </w:r>
            <w:r>
              <w:t>Recreational</w:t>
            </w:r>
            <w:r>
              <w:rPr>
                <w:spacing w:val="-2"/>
              </w:rPr>
              <w:t xml:space="preserve"> </w:t>
            </w:r>
            <w:r>
              <w:t>Activities</w:t>
            </w:r>
            <w:r>
              <w:tab/>
              <w:t>7</w:t>
            </w:r>
          </w:hyperlink>
        </w:p>
        <w:p w14:paraId="1B44879B" w14:textId="77777777" w:rsidR="003778A9" w:rsidRDefault="008A6FFA">
          <w:pPr>
            <w:pStyle w:val="TOC1"/>
            <w:numPr>
              <w:ilvl w:val="0"/>
              <w:numId w:val="7"/>
            </w:numPr>
            <w:tabs>
              <w:tab w:val="left" w:pos="552"/>
              <w:tab w:val="left" w:leader="dot" w:pos="9291"/>
            </w:tabs>
            <w:ind w:left="551" w:hanging="451"/>
          </w:pPr>
          <w:hyperlink w:anchor="_TOC_250020" w:history="1">
            <w:r>
              <w:t>Trapping</w:t>
            </w:r>
            <w:r>
              <w:tab/>
              <w:t>8</w:t>
            </w:r>
          </w:hyperlink>
        </w:p>
        <w:p w14:paraId="2F12FB55" w14:textId="77777777" w:rsidR="003778A9" w:rsidRDefault="008A6FFA">
          <w:pPr>
            <w:pStyle w:val="TOC1"/>
            <w:numPr>
              <w:ilvl w:val="0"/>
              <w:numId w:val="7"/>
            </w:numPr>
            <w:tabs>
              <w:tab w:val="left" w:pos="633"/>
            </w:tabs>
            <w:ind w:left="632" w:hanging="532"/>
          </w:pPr>
          <w:r>
            <w:t>Forrest</w:t>
          </w:r>
          <w:r>
            <w:rPr>
              <w:spacing w:val="-7"/>
            </w:rPr>
            <w:t xml:space="preserve"> </w:t>
          </w:r>
          <w:r>
            <w:t>Resources</w:t>
          </w:r>
        </w:p>
        <w:p w14:paraId="0640C44C" w14:textId="77777777" w:rsidR="003778A9" w:rsidRDefault="008A6FFA">
          <w:pPr>
            <w:pStyle w:val="TOC2"/>
            <w:numPr>
              <w:ilvl w:val="1"/>
              <w:numId w:val="7"/>
            </w:numPr>
            <w:tabs>
              <w:tab w:val="left" w:pos="819"/>
              <w:tab w:val="left" w:pos="820"/>
              <w:tab w:val="left" w:leader="dot" w:pos="9318"/>
            </w:tabs>
            <w:spacing w:before="2"/>
          </w:pPr>
          <w:r>
            <w:t>a.</w:t>
          </w:r>
          <w:r>
            <w:rPr>
              <w:spacing w:val="-2"/>
            </w:rPr>
            <w:t xml:space="preserve"> </w:t>
          </w:r>
          <w:r>
            <w:t>Management</w:t>
          </w:r>
          <w:r>
            <w:tab/>
            <w:t>9</w:t>
          </w:r>
        </w:p>
        <w:p w14:paraId="7DB757F8" w14:textId="77777777" w:rsidR="003778A9" w:rsidRDefault="008A6FFA">
          <w:pPr>
            <w:pStyle w:val="TOC2"/>
            <w:numPr>
              <w:ilvl w:val="1"/>
              <w:numId w:val="7"/>
            </w:numPr>
            <w:tabs>
              <w:tab w:val="left" w:pos="819"/>
              <w:tab w:val="left" w:pos="820"/>
            </w:tabs>
            <w:spacing w:line="292" w:lineRule="exact"/>
          </w:pPr>
          <w:hyperlink w:anchor="_TOC_250019" w:history="1">
            <w:r>
              <w:t>b.</w:t>
            </w:r>
            <w:r>
              <w:rPr>
                <w:spacing w:val="-6"/>
              </w:rPr>
              <w:t xml:space="preserve"> </w:t>
            </w:r>
            <w:r>
              <w:t>Firewood</w:t>
            </w:r>
          </w:hyperlink>
        </w:p>
        <w:p w14:paraId="7DB6C66B" w14:textId="77777777" w:rsidR="003778A9" w:rsidRDefault="008A6FFA">
          <w:pPr>
            <w:pStyle w:val="TOC3"/>
            <w:numPr>
              <w:ilvl w:val="2"/>
              <w:numId w:val="7"/>
            </w:numPr>
            <w:tabs>
              <w:tab w:val="left" w:pos="1540"/>
              <w:tab w:val="left" w:leader="dot" w:pos="9205"/>
            </w:tabs>
            <w:spacing w:line="284" w:lineRule="exact"/>
          </w:pPr>
          <w:proofErr w:type="spellStart"/>
          <w:r>
            <w:t>ba</w:t>
          </w:r>
          <w:proofErr w:type="spellEnd"/>
          <w:r>
            <w:t>.</w:t>
          </w:r>
          <w:r>
            <w:rPr>
              <w:spacing w:val="-2"/>
            </w:rPr>
            <w:t xml:space="preserve"> </w:t>
          </w:r>
          <w:r>
            <w:t>Personal</w:t>
          </w:r>
          <w:r>
            <w:rPr>
              <w:spacing w:val="-2"/>
            </w:rPr>
            <w:t xml:space="preserve"> </w:t>
          </w:r>
          <w:r>
            <w:t>Use</w:t>
          </w:r>
          <w:r>
            <w:tab/>
            <w:t>10</w:t>
          </w:r>
        </w:p>
        <w:p w14:paraId="67E6E47D" w14:textId="77777777" w:rsidR="003778A9" w:rsidRDefault="008A6FFA">
          <w:pPr>
            <w:pStyle w:val="TOC3"/>
            <w:numPr>
              <w:ilvl w:val="2"/>
              <w:numId w:val="7"/>
            </w:numPr>
            <w:tabs>
              <w:tab w:val="left" w:pos="1540"/>
              <w:tab w:val="left" w:leader="dot" w:pos="9219"/>
            </w:tabs>
            <w:spacing w:line="276" w:lineRule="exact"/>
          </w:pPr>
          <w:r>
            <w:t>bb.</w:t>
          </w:r>
          <w:r>
            <w:rPr>
              <w:spacing w:val="-2"/>
            </w:rPr>
            <w:t xml:space="preserve"> </w:t>
          </w:r>
          <w:r>
            <w:t>Commercial</w:t>
          </w:r>
          <w:r>
            <w:rPr>
              <w:spacing w:val="-2"/>
            </w:rPr>
            <w:t xml:space="preserve"> </w:t>
          </w:r>
          <w:r>
            <w:t>Use</w:t>
          </w:r>
          <w:r>
            <w:tab/>
            <w:t>10</w:t>
          </w:r>
        </w:p>
        <w:p w14:paraId="1FD885B9" w14:textId="77777777" w:rsidR="003778A9" w:rsidRDefault="008A6FFA">
          <w:pPr>
            <w:pStyle w:val="TOC3"/>
            <w:numPr>
              <w:ilvl w:val="2"/>
              <w:numId w:val="7"/>
            </w:numPr>
            <w:tabs>
              <w:tab w:val="left" w:pos="1540"/>
              <w:tab w:val="left" w:leader="dot" w:pos="9186"/>
            </w:tabs>
          </w:pPr>
          <w:proofErr w:type="spellStart"/>
          <w:r>
            <w:t>bc</w:t>
          </w:r>
          <w:proofErr w:type="spellEnd"/>
          <w:r>
            <w:t>. Firewood</w:t>
          </w:r>
          <w:r>
            <w:rPr>
              <w:spacing w:val="-3"/>
            </w:rPr>
            <w:t xml:space="preserve"> </w:t>
          </w:r>
          <w:r>
            <w:t>Cutting</w:t>
          </w:r>
          <w:r>
            <w:rPr>
              <w:spacing w:val="-5"/>
            </w:rPr>
            <w:t xml:space="preserve"> </w:t>
          </w:r>
          <w:r>
            <w:t>Areas</w:t>
          </w:r>
          <w:r>
            <w:tab/>
            <w:t>10</w:t>
          </w:r>
        </w:p>
        <w:p w14:paraId="508EDCC7" w14:textId="77777777" w:rsidR="003778A9" w:rsidRDefault="008A6FFA">
          <w:pPr>
            <w:pStyle w:val="TOC2"/>
            <w:numPr>
              <w:ilvl w:val="1"/>
              <w:numId w:val="7"/>
            </w:numPr>
            <w:tabs>
              <w:tab w:val="left" w:pos="819"/>
              <w:tab w:val="left" w:pos="820"/>
            </w:tabs>
            <w:spacing w:line="285" w:lineRule="exact"/>
          </w:pPr>
          <w:hyperlink w:anchor="_TOC_250018" w:history="1">
            <w:r>
              <w:t>c. House Logs and</w:t>
            </w:r>
            <w:r>
              <w:rPr>
                <w:spacing w:val="-7"/>
              </w:rPr>
              <w:t xml:space="preserve"> </w:t>
            </w:r>
            <w:r>
              <w:t>Lumber</w:t>
            </w:r>
          </w:hyperlink>
        </w:p>
        <w:p w14:paraId="13B89E94" w14:textId="77777777" w:rsidR="003778A9" w:rsidRDefault="008A6FFA">
          <w:pPr>
            <w:pStyle w:val="TOC3"/>
            <w:numPr>
              <w:ilvl w:val="2"/>
              <w:numId w:val="7"/>
            </w:numPr>
            <w:tabs>
              <w:tab w:val="left" w:pos="1540"/>
              <w:tab w:val="left" w:leader="dot" w:pos="9193"/>
            </w:tabs>
            <w:spacing w:line="286" w:lineRule="exact"/>
          </w:pPr>
          <w:r>
            <w:t>ca.</w:t>
          </w:r>
          <w:r>
            <w:rPr>
              <w:spacing w:val="-1"/>
            </w:rPr>
            <w:t xml:space="preserve"> </w:t>
          </w:r>
          <w:r>
            <w:t>Personal</w:t>
          </w:r>
          <w:r>
            <w:rPr>
              <w:spacing w:val="-1"/>
            </w:rPr>
            <w:t xml:space="preserve"> </w:t>
          </w:r>
          <w:r>
            <w:t>Use</w:t>
          </w:r>
          <w:r>
            <w:tab/>
            <w:t>11</w:t>
          </w:r>
        </w:p>
        <w:p w14:paraId="2CA856E7" w14:textId="77777777" w:rsidR="003778A9" w:rsidRDefault="008A6FFA">
          <w:pPr>
            <w:pStyle w:val="TOC3"/>
            <w:numPr>
              <w:ilvl w:val="2"/>
              <w:numId w:val="7"/>
            </w:numPr>
            <w:tabs>
              <w:tab w:val="left" w:pos="1540"/>
              <w:tab w:val="left" w:leader="dot" w:pos="9205"/>
            </w:tabs>
          </w:pPr>
          <w:proofErr w:type="spellStart"/>
          <w:r>
            <w:t>cb</w:t>
          </w:r>
          <w:proofErr w:type="spellEnd"/>
          <w:r>
            <w:t>.</w:t>
          </w:r>
          <w:r>
            <w:rPr>
              <w:spacing w:val="-2"/>
            </w:rPr>
            <w:t xml:space="preserve"> </w:t>
          </w:r>
          <w:r>
            <w:t>Commercial</w:t>
          </w:r>
          <w:r>
            <w:rPr>
              <w:spacing w:val="-2"/>
            </w:rPr>
            <w:t xml:space="preserve"> </w:t>
          </w:r>
          <w:r>
            <w:t>Use</w:t>
          </w:r>
          <w:r>
            <w:tab/>
            <w:t>11</w:t>
          </w:r>
        </w:p>
        <w:p w14:paraId="511AAC2A" w14:textId="77777777" w:rsidR="003778A9" w:rsidRDefault="008A6FFA">
          <w:pPr>
            <w:pStyle w:val="TOC2"/>
            <w:numPr>
              <w:ilvl w:val="1"/>
              <w:numId w:val="7"/>
            </w:numPr>
            <w:tabs>
              <w:tab w:val="left" w:pos="819"/>
              <w:tab w:val="left" w:pos="820"/>
              <w:tab w:val="left" w:leader="dot" w:pos="9179"/>
            </w:tabs>
            <w:spacing w:line="283" w:lineRule="exact"/>
          </w:pPr>
          <w:hyperlink w:anchor="_TOC_250017" w:history="1">
            <w:r>
              <w:t>d.</w:t>
            </w:r>
            <w:r>
              <w:rPr>
                <w:spacing w:val="-2"/>
              </w:rPr>
              <w:t xml:space="preserve"> </w:t>
            </w:r>
            <w:r>
              <w:t>Fire</w:t>
            </w:r>
            <w:r>
              <w:rPr>
                <w:spacing w:val="-3"/>
              </w:rPr>
              <w:t xml:space="preserve"> </w:t>
            </w:r>
            <w:r>
              <w:t>Management</w:t>
            </w:r>
            <w:r>
              <w:tab/>
              <w:t>12</w:t>
            </w:r>
          </w:hyperlink>
        </w:p>
        <w:p w14:paraId="074BB5B5" w14:textId="77777777" w:rsidR="003778A9" w:rsidRDefault="008A6FFA">
          <w:pPr>
            <w:pStyle w:val="TOC1"/>
            <w:numPr>
              <w:ilvl w:val="0"/>
              <w:numId w:val="7"/>
            </w:numPr>
            <w:tabs>
              <w:tab w:val="left" w:pos="472"/>
            </w:tabs>
            <w:spacing w:line="274" w:lineRule="exact"/>
            <w:ind w:left="472" w:hanging="372"/>
          </w:pPr>
          <w:r>
            <w:t>Mineral and Resource</w:t>
          </w:r>
          <w:r>
            <w:rPr>
              <w:spacing w:val="-9"/>
            </w:rPr>
            <w:t xml:space="preserve"> </w:t>
          </w:r>
          <w:r>
            <w:t>Development</w:t>
          </w:r>
        </w:p>
        <w:p w14:paraId="7E868A30" w14:textId="77777777" w:rsidR="003778A9" w:rsidRDefault="008A6FFA">
          <w:pPr>
            <w:pStyle w:val="TOC2"/>
            <w:numPr>
              <w:ilvl w:val="1"/>
              <w:numId w:val="7"/>
            </w:numPr>
            <w:tabs>
              <w:tab w:val="left" w:pos="819"/>
              <w:tab w:val="left" w:pos="820"/>
              <w:tab w:val="left" w:leader="dot" w:pos="9198"/>
            </w:tabs>
            <w:spacing w:before="2"/>
          </w:pPr>
          <w:r>
            <w:t>a.</w:t>
          </w:r>
          <w:r>
            <w:rPr>
              <w:spacing w:val="-2"/>
            </w:rPr>
            <w:t xml:space="preserve"> </w:t>
          </w:r>
          <w:r>
            <w:t>Management</w:t>
          </w:r>
          <w:r>
            <w:tab/>
            <w:t>13</w:t>
          </w:r>
        </w:p>
        <w:p w14:paraId="0A703E70" w14:textId="77777777" w:rsidR="003778A9" w:rsidRDefault="008A6FFA">
          <w:pPr>
            <w:pStyle w:val="TOC2"/>
            <w:numPr>
              <w:ilvl w:val="1"/>
              <w:numId w:val="7"/>
            </w:numPr>
            <w:tabs>
              <w:tab w:val="left" w:pos="819"/>
              <w:tab w:val="left" w:pos="820"/>
              <w:tab w:val="left" w:leader="dot" w:pos="9200"/>
            </w:tabs>
          </w:pPr>
          <w:r>
            <w:t>b. Sand</w:t>
          </w:r>
          <w:r>
            <w:rPr>
              <w:spacing w:val="-2"/>
            </w:rPr>
            <w:t xml:space="preserve"> </w:t>
          </w:r>
          <w:r>
            <w:t>and</w:t>
          </w:r>
          <w:r>
            <w:rPr>
              <w:spacing w:val="-1"/>
            </w:rPr>
            <w:t xml:space="preserve"> </w:t>
          </w:r>
          <w:r>
            <w:t>Gravel</w:t>
          </w:r>
          <w:r>
            <w:tab/>
            <w:t>13</w:t>
          </w:r>
        </w:p>
        <w:p w14:paraId="0F1810DA" w14:textId="77777777" w:rsidR="003778A9" w:rsidRDefault="008A6FFA">
          <w:pPr>
            <w:pStyle w:val="TOC2"/>
            <w:numPr>
              <w:ilvl w:val="1"/>
              <w:numId w:val="7"/>
            </w:numPr>
            <w:tabs>
              <w:tab w:val="left" w:pos="819"/>
              <w:tab w:val="left" w:pos="820"/>
              <w:tab w:val="left" w:leader="dot" w:pos="9186"/>
            </w:tabs>
          </w:pPr>
          <w:r>
            <w:t>c. Coal, Oil and</w:t>
          </w:r>
          <w:r>
            <w:rPr>
              <w:spacing w:val="-5"/>
            </w:rPr>
            <w:t xml:space="preserve"> </w:t>
          </w:r>
          <w:r>
            <w:t>Natural</w:t>
          </w:r>
          <w:r>
            <w:rPr>
              <w:spacing w:val="-2"/>
            </w:rPr>
            <w:t xml:space="preserve"> </w:t>
          </w:r>
          <w:r>
            <w:t>Gas</w:t>
          </w:r>
          <w:r>
            <w:tab/>
            <w:t>13</w:t>
          </w:r>
        </w:p>
        <w:p w14:paraId="294B3D95" w14:textId="77777777" w:rsidR="003778A9" w:rsidRDefault="008A6FFA">
          <w:pPr>
            <w:pStyle w:val="TOC2"/>
            <w:numPr>
              <w:ilvl w:val="1"/>
              <w:numId w:val="7"/>
            </w:numPr>
            <w:tabs>
              <w:tab w:val="left" w:pos="819"/>
              <w:tab w:val="left" w:pos="820"/>
              <w:tab w:val="left" w:leader="dot" w:pos="9179"/>
            </w:tabs>
          </w:pPr>
          <w:r>
            <w:t>d.</w:t>
          </w:r>
          <w:r>
            <w:rPr>
              <w:spacing w:val="-1"/>
            </w:rPr>
            <w:t xml:space="preserve"> </w:t>
          </w:r>
          <w:r>
            <w:t>Other</w:t>
          </w:r>
          <w:r>
            <w:rPr>
              <w:spacing w:val="-2"/>
            </w:rPr>
            <w:t xml:space="preserve"> </w:t>
          </w:r>
          <w:r>
            <w:t>Minerals</w:t>
          </w:r>
          <w:r>
            <w:tab/>
            <w:t>13</w:t>
          </w:r>
        </w:p>
        <w:p w14:paraId="4686546C" w14:textId="77777777" w:rsidR="003778A9" w:rsidRDefault="008A6FFA">
          <w:pPr>
            <w:pStyle w:val="TOC2"/>
            <w:numPr>
              <w:ilvl w:val="1"/>
              <w:numId w:val="7"/>
            </w:numPr>
            <w:tabs>
              <w:tab w:val="left" w:pos="819"/>
              <w:tab w:val="left" w:pos="820"/>
              <w:tab w:val="left" w:leader="dot" w:pos="9205"/>
            </w:tabs>
          </w:pPr>
          <w:r>
            <w:t>e.</w:t>
          </w:r>
          <w:r>
            <w:rPr>
              <w:spacing w:val="-1"/>
            </w:rPr>
            <w:t xml:space="preserve"> </w:t>
          </w:r>
          <w:r>
            <w:t>Gold</w:t>
          </w:r>
          <w:r>
            <w:tab/>
            <w:t>13</w:t>
          </w:r>
        </w:p>
        <w:p w14:paraId="2A617E2A" w14:textId="77777777" w:rsidR="003778A9" w:rsidRDefault="008A6FFA">
          <w:pPr>
            <w:pStyle w:val="TOC1"/>
            <w:numPr>
              <w:ilvl w:val="0"/>
              <w:numId w:val="7"/>
            </w:numPr>
            <w:tabs>
              <w:tab w:val="left" w:pos="393"/>
            </w:tabs>
            <w:spacing w:line="276" w:lineRule="exact"/>
            <w:ind w:left="392" w:hanging="292"/>
          </w:pPr>
          <w:hyperlink w:anchor="_TOC_250016" w:history="1">
            <w:r>
              <w:t>Campsites</w:t>
            </w:r>
          </w:hyperlink>
        </w:p>
        <w:p w14:paraId="7931DD4F" w14:textId="77777777" w:rsidR="003778A9" w:rsidRDefault="008A6FFA">
          <w:pPr>
            <w:pStyle w:val="TOC2"/>
            <w:numPr>
              <w:ilvl w:val="1"/>
              <w:numId w:val="7"/>
            </w:numPr>
            <w:tabs>
              <w:tab w:val="left" w:pos="819"/>
              <w:tab w:val="left" w:pos="820"/>
              <w:tab w:val="left" w:leader="dot" w:pos="9171"/>
            </w:tabs>
            <w:spacing w:before="2"/>
          </w:pPr>
          <w:r>
            <w:t>a.</w:t>
          </w:r>
          <w:r>
            <w:rPr>
              <w:spacing w:val="-1"/>
            </w:rPr>
            <w:t xml:space="preserve"> </w:t>
          </w:r>
          <w:r>
            <w:t>Temporary</w:t>
          </w:r>
          <w:r>
            <w:rPr>
              <w:spacing w:val="-6"/>
            </w:rPr>
            <w:t xml:space="preserve"> </w:t>
          </w:r>
          <w:r>
            <w:t>Campsites</w:t>
          </w:r>
          <w:r>
            <w:tab/>
            <w:t>14</w:t>
          </w:r>
        </w:p>
        <w:p w14:paraId="0904078E" w14:textId="77777777" w:rsidR="003778A9" w:rsidRDefault="008A6FFA">
          <w:pPr>
            <w:pStyle w:val="TOC2"/>
            <w:numPr>
              <w:ilvl w:val="1"/>
              <w:numId w:val="7"/>
            </w:numPr>
            <w:tabs>
              <w:tab w:val="left" w:pos="819"/>
              <w:tab w:val="left" w:pos="820"/>
              <w:tab w:val="left" w:leader="dot" w:pos="9205"/>
            </w:tabs>
            <w:spacing w:line="292" w:lineRule="exact"/>
          </w:pPr>
          <w:r>
            <w:t>b.</w:t>
          </w:r>
          <w:r>
            <w:rPr>
              <w:spacing w:val="-2"/>
            </w:rPr>
            <w:t xml:space="preserve"> </w:t>
          </w:r>
          <w:r>
            <w:t>Permanent</w:t>
          </w:r>
          <w:r>
            <w:rPr>
              <w:spacing w:val="-2"/>
            </w:rPr>
            <w:t xml:space="preserve"> </w:t>
          </w:r>
          <w:r>
            <w:t>Campsites</w:t>
          </w:r>
          <w:r>
            <w:tab/>
            <w:t>14</w:t>
          </w:r>
        </w:p>
        <w:p w14:paraId="7AA27CC4" w14:textId="77777777" w:rsidR="003778A9" w:rsidRDefault="008A6FFA">
          <w:pPr>
            <w:pStyle w:val="TOC1"/>
            <w:numPr>
              <w:ilvl w:val="0"/>
              <w:numId w:val="7"/>
            </w:numPr>
            <w:tabs>
              <w:tab w:val="left" w:pos="472"/>
              <w:tab w:val="left" w:leader="dot" w:pos="9219"/>
            </w:tabs>
            <w:spacing w:line="274" w:lineRule="exact"/>
            <w:ind w:left="472" w:hanging="372"/>
          </w:pPr>
          <w:hyperlink w:anchor="_TOC_250015" w:history="1">
            <w:r>
              <w:t>Native Allotments and</w:t>
            </w:r>
            <w:r>
              <w:rPr>
                <w:spacing w:val="-6"/>
              </w:rPr>
              <w:t xml:space="preserve"> </w:t>
            </w:r>
            <w:r>
              <w:t>14(c)1 Lots</w:t>
            </w:r>
            <w:r>
              <w:tab/>
              <w:t>15</w:t>
            </w:r>
          </w:hyperlink>
        </w:p>
        <w:p w14:paraId="46997585" w14:textId="77777777" w:rsidR="003778A9" w:rsidRDefault="008A6FFA">
          <w:pPr>
            <w:pStyle w:val="TOC1"/>
            <w:numPr>
              <w:ilvl w:val="0"/>
              <w:numId w:val="7"/>
            </w:numPr>
            <w:tabs>
              <w:tab w:val="left" w:pos="552"/>
              <w:tab w:val="left" w:leader="dot" w:pos="9200"/>
            </w:tabs>
            <w:ind w:left="551" w:hanging="451"/>
          </w:pPr>
          <w:hyperlink w:anchor="_TOC_250014" w:history="1">
            <w:r>
              <w:t>Scientific and</w:t>
            </w:r>
            <w:r>
              <w:rPr>
                <w:spacing w:val="-3"/>
              </w:rPr>
              <w:t xml:space="preserve"> </w:t>
            </w:r>
            <w:r>
              <w:t>Related</w:t>
            </w:r>
            <w:r>
              <w:rPr>
                <w:spacing w:val="-1"/>
              </w:rPr>
              <w:t xml:space="preserve"> </w:t>
            </w:r>
            <w:r>
              <w:t>Studies</w:t>
            </w:r>
            <w:r>
              <w:tab/>
              <w:t>16</w:t>
            </w:r>
          </w:hyperlink>
        </w:p>
        <w:p w14:paraId="083E5526" w14:textId="77777777" w:rsidR="003778A9" w:rsidRDefault="008A6FFA">
          <w:pPr>
            <w:pStyle w:val="TOC1"/>
            <w:numPr>
              <w:ilvl w:val="0"/>
              <w:numId w:val="7"/>
            </w:numPr>
            <w:tabs>
              <w:tab w:val="left" w:pos="631"/>
              <w:tab w:val="left" w:leader="dot" w:pos="9186"/>
            </w:tabs>
            <w:ind w:left="630" w:hanging="530"/>
          </w:pPr>
          <w:hyperlink w:anchor="_TOC_250013" w:history="1">
            <w:r>
              <w:t>Historical, Archaeological, or</w:t>
            </w:r>
            <w:r>
              <w:rPr>
                <w:spacing w:val="-5"/>
              </w:rPr>
              <w:t xml:space="preserve"> </w:t>
            </w:r>
            <w:r>
              <w:t>Anthropological</w:t>
            </w:r>
            <w:r>
              <w:rPr>
                <w:spacing w:val="-2"/>
              </w:rPr>
              <w:t xml:space="preserve"> </w:t>
            </w:r>
            <w:r>
              <w:t>Sites</w:t>
            </w:r>
            <w:r>
              <w:tab/>
              <w:t>17</w:t>
            </w:r>
          </w:hyperlink>
        </w:p>
        <w:p w14:paraId="5A554082" w14:textId="77777777" w:rsidR="003778A9" w:rsidRDefault="008A6FFA">
          <w:pPr>
            <w:pStyle w:val="TOC1"/>
            <w:numPr>
              <w:ilvl w:val="0"/>
              <w:numId w:val="7"/>
            </w:numPr>
            <w:tabs>
              <w:tab w:val="left" w:pos="648"/>
              <w:tab w:val="left" w:leader="dot" w:pos="9164"/>
            </w:tabs>
            <w:ind w:left="647" w:hanging="547"/>
          </w:pPr>
          <w:hyperlink w:anchor="_TOC_250012" w:history="1">
            <w:r>
              <w:t>Infrastructure Development and</w:t>
            </w:r>
            <w:r>
              <w:rPr>
                <w:spacing w:val="-8"/>
              </w:rPr>
              <w:t xml:space="preserve"> </w:t>
            </w:r>
            <w:r>
              <w:t>Transportation</w:t>
            </w:r>
            <w:r>
              <w:rPr>
                <w:spacing w:val="-3"/>
              </w:rPr>
              <w:t xml:space="preserve"> </w:t>
            </w:r>
            <w:r>
              <w:t>Corridors</w:t>
            </w:r>
            <w:r>
              <w:tab/>
              <w:t>18</w:t>
            </w:r>
          </w:hyperlink>
        </w:p>
        <w:p w14:paraId="1398B3CA" w14:textId="77777777" w:rsidR="003778A9" w:rsidRDefault="008A6FFA">
          <w:pPr>
            <w:pStyle w:val="TOC1"/>
            <w:numPr>
              <w:ilvl w:val="0"/>
              <w:numId w:val="7"/>
            </w:numPr>
            <w:tabs>
              <w:tab w:val="left" w:pos="566"/>
              <w:tab w:val="left" w:leader="dot" w:pos="9205"/>
            </w:tabs>
            <w:ind w:left="565" w:hanging="465"/>
          </w:pPr>
          <w:hyperlink w:anchor="_TOC_250011" w:history="1">
            <w:r>
              <w:t>Commercial and Related Projects</w:t>
            </w:r>
            <w:r>
              <w:rPr>
                <w:spacing w:val="-6"/>
              </w:rPr>
              <w:t xml:space="preserve"> </w:t>
            </w:r>
            <w:r>
              <w:t>and</w:t>
            </w:r>
            <w:r>
              <w:rPr>
                <w:spacing w:val="-2"/>
              </w:rPr>
              <w:t xml:space="preserve"> </w:t>
            </w:r>
            <w:r>
              <w:t>Proposals</w:t>
            </w:r>
            <w:r>
              <w:tab/>
              <w:t>19</w:t>
            </w:r>
          </w:hyperlink>
        </w:p>
        <w:p w14:paraId="643609D2" w14:textId="77777777" w:rsidR="003778A9" w:rsidRDefault="008A6FFA">
          <w:pPr>
            <w:pStyle w:val="TOC1"/>
            <w:numPr>
              <w:ilvl w:val="0"/>
              <w:numId w:val="7"/>
            </w:numPr>
            <w:tabs>
              <w:tab w:val="left" w:pos="645"/>
              <w:tab w:val="left" w:leader="dot" w:pos="9200"/>
            </w:tabs>
            <w:ind w:left="644" w:hanging="544"/>
          </w:pPr>
          <w:hyperlink w:anchor="_TOC_250010" w:history="1">
            <w:r>
              <w:t>Tourism</w:t>
            </w:r>
            <w:r>
              <w:tab/>
              <w:t>20</w:t>
            </w:r>
          </w:hyperlink>
        </w:p>
        <w:p w14:paraId="0823BB66" w14:textId="77777777" w:rsidR="003778A9" w:rsidRDefault="008A6FFA">
          <w:pPr>
            <w:pStyle w:val="TOC1"/>
            <w:numPr>
              <w:ilvl w:val="0"/>
              <w:numId w:val="7"/>
            </w:numPr>
            <w:tabs>
              <w:tab w:val="left" w:pos="724"/>
              <w:tab w:val="left" w:leader="dot" w:pos="9191"/>
            </w:tabs>
            <w:ind w:left="724" w:hanging="624"/>
          </w:pPr>
          <w:hyperlink w:anchor="_TOC_250009" w:history="1">
            <w:r>
              <w:t>Organized</w:t>
            </w:r>
            <w:r>
              <w:rPr>
                <w:spacing w:val="-2"/>
              </w:rPr>
              <w:t xml:space="preserve"> </w:t>
            </w:r>
            <w:r>
              <w:t>Municipal</w:t>
            </w:r>
            <w:r>
              <w:rPr>
                <w:spacing w:val="-2"/>
              </w:rPr>
              <w:t xml:space="preserve"> </w:t>
            </w:r>
            <w:r>
              <w:t>Borough</w:t>
            </w:r>
            <w:r>
              <w:tab/>
              <w:t>21</w:t>
            </w:r>
          </w:hyperlink>
        </w:p>
        <w:p w14:paraId="5DD8E011" w14:textId="77777777" w:rsidR="003778A9" w:rsidRDefault="008A6FFA">
          <w:pPr>
            <w:pStyle w:val="TOC1"/>
            <w:numPr>
              <w:ilvl w:val="0"/>
              <w:numId w:val="7"/>
            </w:numPr>
            <w:tabs>
              <w:tab w:val="left" w:pos="804"/>
              <w:tab w:val="left" w:leader="dot" w:pos="9217"/>
            </w:tabs>
            <w:ind w:left="803" w:hanging="703"/>
          </w:pPr>
          <w:hyperlink w:anchor="_TOC_250008" w:history="1">
            <w:r>
              <w:t>Search</w:t>
            </w:r>
            <w:r>
              <w:rPr>
                <w:spacing w:val="1"/>
              </w:rPr>
              <w:t xml:space="preserve"> </w:t>
            </w:r>
            <w:r>
              <w:t>and</w:t>
            </w:r>
            <w:r>
              <w:rPr>
                <w:spacing w:val="-1"/>
              </w:rPr>
              <w:t xml:space="preserve"> </w:t>
            </w:r>
            <w:r>
              <w:t>Rescue</w:t>
            </w:r>
            <w:r>
              <w:tab/>
              <w:t>22</w:t>
            </w:r>
          </w:hyperlink>
        </w:p>
        <w:p w14:paraId="6418C5DD" w14:textId="77777777" w:rsidR="003778A9" w:rsidRDefault="008A6FFA">
          <w:pPr>
            <w:pStyle w:val="TOC1"/>
            <w:numPr>
              <w:ilvl w:val="0"/>
              <w:numId w:val="7"/>
            </w:numPr>
            <w:tabs>
              <w:tab w:val="left" w:pos="645"/>
              <w:tab w:val="left" w:leader="dot" w:pos="9193"/>
            </w:tabs>
            <w:ind w:left="644" w:hanging="544"/>
          </w:pPr>
          <w:hyperlink w:anchor="_TOC_250007" w:history="1">
            <w:r>
              <w:t>Agriculture</w:t>
            </w:r>
            <w:r>
              <w:tab/>
              <w:t>23</w:t>
            </w:r>
          </w:hyperlink>
        </w:p>
        <w:p w14:paraId="256B9963" w14:textId="77777777" w:rsidR="003778A9" w:rsidRDefault="008A6FFA">
          <w:pPr>
            <w:pStyle w:val="TOC1"/>
            <w:numPr>
              <w:ilvl w:val="0"/>
              <w:numId w:val="7"/>
            </w:numPr>
            <w:tabs>
              <w:tab w:val="left" w:pos="568"/>
              <w:tab w:val="left" w:leader="dot" w:pos="9186"/>
            </w:tabs>
            <w:ind w:left="568" w:hanging="468"/>
          </w:pPr>
          <w:hyperlink w:anchor="_TOC_250006" w:history="1">
            <w:r>
              <w:t>Land</w:t>
            </w:r>
            <w:r>
              <w:rPr>
                <w:spacing w:val="-1"/>
              </w:rPr>
              <w:t xml:space="preserve"> </w:t>
            </w:r>
            <w:r>
              <w:t>Mapping</w:t>
            </w:r>
            <w:r>
              <w:tab/>
              <w:t>24</w:t>
            </w:r>
          </w:hyperlink>
        </w:p>
        <w:p w14:paraId="2BE8263C" w14:textId="77777777" w:rsidR="003778A9" w:rsidRDefault="008A6FFA">
          <w:pPr>
            <w:pStyle w:val="TOC1"/>
            <w:numPr>
              <w:ilvl w:val="0"/>
              <w:numId w:val="7"/>
            </w:numPr>
            <w:tabs>
              <w:tab w:val="left" w:pos="645"/>
              <w:tab w:val="left" w:leader="dot" w:pos="9212"/>
            </w:tabs>
            <w:ind w:left="644" w:hanging="544"/>
          </w:pPr>
          <w:hyperlink w:anchor="_TOC_250005" w:history="1">
            <w:r>
              <w:t>Alternative and Renewable</w:t>
            </w:r>
            <w:r>
              <w:rPr>
                <w:spacing w:val="-4"/>
              </w:rPr>
              <w:t xml:space="preserve"> </w:t>
            </w:r>
            <w:r>
              <w:t>Energy</w:t>
            </w:r>
            <w:r>
              <w:rPr>
                <w:spacing w:val="-6"/>
              </w:rPr>
              <w:t xml:space="preserve"> </w:t>
            </w:r>
            <w:r>
              <w:t>Sources</w:t>
            </w:r>
            <w:r>
              <w:tab/>
              <w:t>25</w:t>
            </w:r>
          </w:hyperlink>
        </w:p>
        <w:p w14:paraId="040F9947" w14:textId="77777777" w:rsidR="003778A9" w:rsidRDefault="008A6FFA">
          <w:pPr>
            <w:pStyle w:val="TOC1"/>
            <w:numPr>
              <w:ilvl w:val="0"/>
              <w:numId w:val="7"/>
            </w:numPr>
            <w:tabs>
              <w:tab w:val="left" w:pos="724"/>
              <w:tab w:val="left" w:leader="dot" w:pos="9186"/>
            </w:tabs>
            <w:ind w:left="724" w:hanging="624"/>
          </w:pPr>
          <w:hyperlink w:anchor="_TOC_250004" w:history="1">
            <w:r>
              <w:t>Easements and River Access below the ‘Mean High</w:t>
            </w:r>
            <w:r>
              <w:rPr>
                <w:spacing w:val="-9"/>
              </w:rPr>
              <w:t xml:space="preserve"> </w:t>
            </w:r>
            <w:r>
              <w:t>Water</w:t>
            </w:r>
            <w:r>
              <w:rPr>
                <w:spacing w:val="-2"/>
              </w:rPr>
              <w:t xml:space="preserve"> </w:t>
            </w:r>
            <w:r>
              <w:t>Mark’</w:t>
            </w:r>
            <w:r>
              <w:tab/>
              <w:t>26</w:t>
            </w:r>
          </w:hyperlink>
        </w:p>
        <w:p w14:paraId="6577E539" w14:textId="77777777" w:rsidR="003778A9" w:rsidRDefault="008A6FFA">
          <w:pPr>
            <w:pStyle w:val="TOC1"/>
            <w:numPr>
              <w:ilvl w:val="0"/>
              <w:numId w:val="7"/>
            </w:numPr>
            <w:tabs>
              <w:tab w:val="left" w:pos="804"/>
              <w:tab w:val="left" w:leader="dot" w:pos="9191"/>
            </w:tabs>
            <w:ind w:left="803" w:hanging="703"/>
          </w:pPr>
          <w:hyperlink w:anchor="_TOC_250003" w:history="1">
            <w:r>
              <w:t>Winter Trails and Temporary Access</w:t>
            </w:r>
            <w:r>
              <w:rPr>
                <w:spacing w:val="-8"/>
              </w:rPr>
              <w:t xml:space="preserve"> </w:t>
            </w:r>
            <w:r>
              <w:t>for</w:t>
            </w:r>
            <w:r>
              <w:rPr>
                <w:spacing w:val="-2"/>
              </w:rPr>
              <w:t xml:space="preserve"> </w:t>
            </w:r>
            <w:r>
              <w:t>Non-Residents</w:t>
            </w:r>
            <w:r>
              <w:tab/>
              <w:t>27</w:t>
            </w:r>
          </w:hyperlink>
        </w:p>
        <w:p w14:paraId="43A1B0E5" w14:textId="77777777" w:rsidR="003778A9" w:rsidRDefault="008A6FFA">
          <w:pPr>
            <w:pStyle w:val="TOC1"/>
            <w:numPr>
              <w:ilvl w:val="0"/>
              <w:numId w:val="7"/>
            </w:numPr>
            <w:tabs>
              <w:tab w:val="left" w:pos="818"/>
              <w:tab w:val="left" w:leader="dot" w:pos="9219"/>
            </w:tabs>
            <w:ind w:left="817" w:hanging="717"/>
          </w:pPr>
          <w:hyperlink w:anchor="_TOC_250002" w:history="1">
            <w:r>
              <w:t>Trespass</w:t>
            </w:r>
            <w:r>
              <w:tab/>
              <w:t>28</w:t>
            </w:r>
          </w:hyperlink>
        </w:p>
        <w:p w14:paraId="2D0C1E54" w14:textId="77777777" w:rsidR="003778A9" w:rsidRDefault="008A6FFA">
          <w:pPr>
            <w:pStyle w:val="TOC1"/>
            <w:numPr>
              <w:ilvl w:val="0"/>
              <w:numId w:val="7"/>
            </w:numPr>
            <w:tabs>
              <w:tab w:val="left" w:pos="741"/>
              <w:tab w:val="left" w:leader="dot" w:pos="9171"/>
            </w:tabs>
            <w:ind w:left="740" w:hanging="640"/>
          </w:pPr>
          <w:hyperlink w:anchor="_TOC_250001" w:history="1">
            <w:r>
              <w:t>Indemnification…</w:t>
            </w:r>
            <w:r>
              <w:tab/>
              <w:t>29</w:t>
            </w:r>
          </w:hyperlink>
        </w:p>
        <w:p w14:paraId="44F44DE3" w14:textId="77777777" w:rsidR="003778A9" w:rsidRDefault="008A6FFA">
          <w:pPr>
            <w:pStyle w:val="TOC1"/>
            <w:numPr>
              <w:ilvl w:val="0"/>
              <w:numId w:val="7"/>
            </w:numPr>
            <w:tabs>
              <w:tab w:val="left" w:pos="818"/>
              <w:tab w:val="left" w:leader="dot" w:pos="9219"/>
            </w:tabs>
            <w:ind w:left="817" w:hanging="717"/>
          </w:pPr>
          <w:hyperlink w:anchor="_TOC_250000" w:history="1">
            <w:r>
              <w:t>Other</w:t>
            </w:r>
            <w:r>
              <w:rPr>
                <w:spacing w:val="-2"/>
              </w:rPr>
              <w:t xml:space="preserve"> </w:t>
            </w:r>
            <w:r>
              <w:t>Topics</w:t>
            </w:r>
            <w:r>
              <w:tab/>
              <w:t>30</w:t>
            </w:r>
          </w:hyperlink>
        </w:p>
      </w:sdtContent>
    </w:sdt>
    <w:p w14:paraId="6B5CE158" w14:textId="77777777" w:rsidR="003778A9" w:rsidRDefault="003778A9">
      <w:pPr>
        <w:sectPr w:rsidR="003778A9">
          <w:headerReference w:type="default" r:id="rId9"/>
          <w:footerReference w:type="default" r:id="rId10"/>
          <w:pgSz w:w="12240" w:h="15840"/>
          <w:pgMar w:top="1740" w:right="1320" w:bottom="1300" w:left="1340" w:header="1449" w:footer="1101" w:gutter="0"/>
          <w:pgNumType w:start="2"/>
          <w:cols w:space="720"/>
        </w:sectPr>
      </w:pPr>
    </w:p>
    <w:p w14:paraId="653DCBAD" w14:textId="77777777" w:rsidR="003778A9" w:rsidRDefault="008A6FFA">
      <w:pPr>
        <w:spacing w:before="269"/>
        <w:ind w:left="100" w:right="185"/>
        <w:rPr>
          <w:i/>
          <w:sz w:val="32"/>
        </w:rPr>
      </w:pPr>
      <w:r>
        <w:rPr>
          <w:i/>
          <w:sz w:val="32"/>
        </w:rPr>
        <w:lastRenderedPageBreak/>
        <w:t>It is the intent and responsibility of the Board of Directors to manage and safeguard the corporate lands and resources (hereinafter “lands”) to provide the greatest economic benefit to the corporation while protecting the subsistence or traditional use of</w:t>
      </w:r>
      <w:r>
        <w:rPr>
          <w:i/>
          <w:sz w:val="32"/>
        </w:rPr>
        <w:t xml:space="preserve"> the land for the shareholders of the corporation.</w:t>
      </w:r>
    </w:p>
    <w:p w14:paraId="0EBB9C78" w14:textId="77777777" w:rsidR="003778A9" w:rsidRDefault="003778A9">
      <w:pPr>
        <w:pStyle w:val="BodyText"/>
        <w:rPr>
          <w:i/>
          <w:sz w:val="34"/>
        </w:rPr>
      </w:pPr>
    </w:p>
    <w:p w14:paraId="4E6E5B4B" w14:textId="77777777" w:rsidR="003778A9" w:rsidRDefault="003778A9">
      <w:pPr>
        <w:pStyle w:val="BodyText"/>
        <w:rPr>
          <w:i/>
          <w:sz w:val="34"/>
        </w:rPr>
      </w:pPr>
    </w:p>
    <w:p w14:paraId="7AB132D2" w14:textId="77777777" w:rsidR="003778A9" w:rsidRDefault="003778A9">
      <w:pPr>
        <w:pStyle w:val="BodyText"/>
        <w:rPr>
          <w:i/>
          <w:sz w:val="34"/>
        </w:rPr>
      </w:pPr>
    </w:p>
    <w:p w14:paraId="7AF795AD" w14:textId="77777777" w:rsidR="003778A9" w:rsidRDefault="008A6FFA">
      <w:pPr>
        <w:pStyle w:val="Heading1"/>
        <w:numPr>
          <w:ilvl w:val="0"/>
          <w:numId w:val="6"/>
        </w:numPr>
        <w:tabs>
          <w:tab w:val="left" w:pos="460"/>
        </w:tabs>
        <w:spacing w:before="215" w:line="319" w:lineRule="exact"/>
        <w:rPr>
          <w:u w:val="none"/>
        </w:rPr>
      </w:pPr>
      <w:r>
        <w:rPr>
          <w:u w:val="thick"/>
        </w:rPr>
        <w:t>Goals</w:t>
      </w:r>
    </w:p>
    <w:p w14:paraId="07360390" w14:textId="77777777" w:rsidR="003778A9" w:rsidRDefault="008A6FFA">
      <w:pPr>
        <w:pStyle w:val="ListParagraph"/>
        <w:numPr>
          <w:ilvl w:val="1"/>
          <w:numId w:val="6"/>
        </w:numPr>
        <w:tabs>
          <w:tab w:val="left" w:pos="820"/>
        </w:tabs>
        <w:spacing w:before="1" w:line="368" w:lineRule="exact"/>
        <w:ind w:right="285"/>
        <w:rPr>
          <w:sz w:val="32"/>
        </w:rPr>
      </w:pPr>
      <w:r>
        <w:rPr>
          <w:sz w:val="32"/>
        </w:rPr>
        <w:t>Protect the corporate land through prudent management to assure continued economic viability of the corporation in future</w:t>
      </w:r>
      <w:r>
        <w:rPr>
          <w:spacing w:val="-15"/>
          <w:sz w:val="32"/>
        </w:rPr>
        <w:t xml:space="preserve"> </w:t>
      </w:r>
      <w:r>
        <w:rPr>
          <w:sz w:val="32"/>
        </w:rPr>
        <w:t>years.</w:t>
      </w:r>
    </w:p>
    <w:p w14:paraId="3E336C93" w14:textId="77777777" w:rsidR="003778A9" w:rsidRDefault="003778A9">
      <w:pPr>
        <w:pStyle w:val="BodyText"/>
        <w:spacing w:before="7"/>
        <w:rPr>
          <w:sz w:val="31"/>
        </w:rPr>
      </w:pPr>
    </w:p>
    <w:p w14:paraId="55D92542" w14:textId="77777777" w:rsidR="003778A9" w:rsidRDefault="008A6FFA">
      <w:pPr>
        <w:pStyle w:val="ListParagraph"/>
        <w:numPr>
          <w:ilvl w:val="1"/>
          <w:numId w:val="6"/>
        </w:numPr>
        <w:tabs>
          <w:tab w:val="left" w:pos="820"/>
        </w:tabs>
        <w:spacing w:before="1" w:line="368" w:lineRule="exact"/>
        <w:rPr>
          <w:sz w:val="32"/>
        </w:rPr>
      </w:pPr>
      <w:r>
        <w:rPr>
          <w:sz w:val="32"/>
        </w:rPr>
        <w:t>Develop corporate lands where the</w:t>
      </w:r>
      <w:r>
        <w:rPr>
          <w:spacing w:val="-8"/>
          <w:sz w:val="32"/>
        </w:rPr>
        <w:t xml:space="preserve"> </w:t>
      </w:r>
      <w:r>
        <w:rPr>
          <w:sz w:val="32"/>
        </w:rPr>
        <w:t>development,</w:t>
      </w:r>
    </w:p>
    <w:p w14:paraId="0677375C" w14:textId="77777777" w:rsidR="003778A9" w:rsidRDefault="008A6FFA">
      <w:pPr>
        <w:pStyle w:val="ListParagraph"/>
        <w:numPr>
          <w:ilvl w:val="2"/>
          <w:numId w:val="6"/>
        </w:numPr>
        <w:tabs>
          <w:tab w:val="left" w:pos="1541"/>
        </w:tabs>
        <w:spacing w:line="367" w:lineRule="exact"/>
        <w:ind w:hanging="360"/>
        <w:rPr>
          <w:sz w:val="32"/>
        </w:rPr>
      </w:pPr>
      <w:r>
        <w:rPr>
          <w:sz w:val="32"/>
        </w:rPr>
        <w:t>Is justified throug</w:t>
      </w:r>
      <w:r>
        <w:rPr>
          <w:sz w:val="32"/>
        </w:rPr>
        <w:t>h prudent resource and financial</w:t>
      </w:r>
      <w:r>
        <w:rPr>
          <w:spacing w:val="-15"/>
          <w:sz w:val="32"/>
        </w:rPr>
        <w:t xml:space="preserve"> </w:t>
      </w:r>
      <w:r>
        <w:rPr>
          <w:sz w:val="32"/>
        </w:rPr>
        <w:t>analysis</w:t>
      </w:r>
    </w:p>
    <w:p w14:paraId="26938ADB" w14:textId="77777777" w:rsidR="003778A9" w:rsidRDefault="008A6FFA">
      <w:pPr>
        <w:pStyle w:val="ListParagraph"/>
        <w:numPr>
          <w:ilvl w:val="2"/>
          <w:numId w:val="6"/>
        </w:numPr>
        <w:tabs>
          <w:tab w:val="left" w:pos="1541"/>
        </w:tabs>
        <w:spacing w:line="368" w:lineRule="exact"/>
        <w:ind w:hanging="360"/>
        <w:rPr>
          <w:sz w:val="32"/>
        </w:rPr>
      </w:pPr>
      <w:r>
        <w:rPr>
          <w:sz w:val="32"/>
        </w:rPr>
        <w:t>Is consistent with the purpose of the</w:t>
      </w:r>
      <w:r>
        <w:rPr>
          <w:spacing w:val="-9"/>
          <w:sz w:val="32"/>
        </w:rPr>
        <w:t xml:space="preserve"> </w:t>
      </w:r>
      <w:r>
        <w:rPr>
          <w:sz w:val="32"/>
        </w:rPr>
        <w:t>corporation</w:t>
      </w:r>
    </w:p>
    <w:p w14:paraId="0542C383" w14:textId="77777777" w:rsidR="003778A9" w:rsidRDefault="008A6FFA">
      <w:pPr>
        <w:pStyle w:val="ListParagraph"/>
        <w:numPr>
          <w:ilvl w:val="2"/>
          <w:numId w:val="6"/>
        </w:numPr>
        <w:tabs>
          <w:tab w:val="left" w:pos="1541"/>
        </w:tabs>
        <w:spacing w:before="1"/>
        <w:ind w:hanging="360"/>
        <w:rPr>
          <w:sz w:val="32"/>
        </w:rPr>
      </w:pPr>
      <w:r>
        <w:rPr>
          <w:sz w:val="32"/>
        </w:rPr>
        <w:t>Is compatible with subsistence and traditional use of the</w:t>
      </w:r>
      <w:r>
        <w:rPr>
          <w:spacing w:val="-16"/>
          <w:sz w:val="32"/>
        </w:rPr>
        <w:t xml:space="preserve"> </w:t>
      </w:r>
      <w:r>
        <w:rPr>
          <w:sz w:val="32"/>
        </w:rPr>
        <w:t>land</w:t>
      </w:r>
    </w:p>
    <w:p w14:paraId="6D5324CC" w14:textId="77777777" w:rsidR="003778A9" w:rsidRDefault="003778A9">
      <w:pPr>
        <w:pStyle w:val="BodyText"/>
        <w:spacing w:before="9"/>
        <w:rPr>
          <w:sz w:val="31"/>
        </w:rPr>
      </w:pPr>
    </w:p>
    <w:p w14:paraId="29B78665" w14:textId="77777777" w:rsidR="003778A9" w:rsidRDefault="008A6FFA">
      <w:pPr>
        <w:pStyle w:val="ListParagraph"/>
        <w:numPr>
          <w:ilvl w:val="1"/>
          <w:numId w:val="6"/>
        </w:numPr>
        <w:tabs>
          <w:tab w:val="left" w:pos="820"/>
        </w:tabs>
        <w:ind w:right="197"/>
        <w:rPr>
          <w:sz w:val="32"/>
        </w:rPr>
      </w:pPr>
      <w:r>
        <w:rPr>
          <w:sz w:val="32"/>
        </w:rPr>
        <w:t>Make land available to corporate shareholders for subsistence</w:t>
      </w:r>
      <w:r>
        <w:rPr>
          <w:spacing w:val="-14"/>
          <w:sz w:val="32"/>
        </w:rPr>
        <w:t xml:space="preserve"> </w:t>
      </w:r>
      <w:r>
        <w:rPr>
          <w:sz w:val="32"/>
        </w:rPr>
        <w:t>and traditional</w:t>
      </w:r>
      <w:r>
        <w:rPr>
          <w:spacing w:val="-4"/>
          <w:sz w:val="32"/>
        </w:rPr>
        <w:t xml:space="preserve"> </w:t>
      </w:r>
      <w:r>
        <w:rPr>
          <w:sz w:val="32"/>
        </w:rPr>
        <w:t>purposes.</w:t>
      </w:r>
    </w:p>
    <w:p w14:paraId="00AB93E8" w14:textId="77777777" w:rsidR="003778A9" w:rsidRDefault="003778A9">
      <w:pPr>
        <w:pStyle w:val="BodyText"/>
        <w:spacing w:before="9"/>
        <w:rPr>
          <w:sz w:val="31"/>
        </w:rPr>
      </w:pPr>
    </w:p>
    <w:p w14:paraId="5155DC22" w14:textId="77777777" w:rsidR="003778A9" w:rsidRDefault="008A6FFA">
      <w:pPr>
        <w:pStyle w:val="ListParagraph"/>
        <w:numPr>
          <w:ilvl w:val="1"/>
          <w:numId w:val="6"/>
        </w:numPr>
        <w:tabs>
          <w:tab w:val="left" w:pos="820"/>
        </w:tabs>
        <w:ind w:right="221"/>
        <w:rPr>
          <w:sz w:val="32"/>
        </w:rPr>
      </w:pPr>
      <w:r>
        <w:rPr>
          <w:sz w:val="32"/>
        </w:rPr>
        <w:t>Plan for and comply with the mandatory re-conveyance requirements of ANCSA subsection 14(c) in a timely and prudent manner beneficial to the</w:t>
      </w:r>
      <w:r>
        <w:rPr>
          <w:spacing w:val="-7"/>
          <w:sz w:val="32"/>
        </w:rPr>
        <w:t xml:space="preserve"> </w:t>
      </w:r>
      <w:r>
        <w:rPr>
          <w:sz w:val="32"/>
        </w:rPr>
        <w:t>corporation.</w:t>
      </w:r>
    </w:p>
    <w:p w14:paraId="65EAEEAD" w14:textId="77777777" w:rsidR="003778A9" w:rsidRDefault="003778A9">
      <w:pPr>
        <w:rPr>
          <w:sz w:val="32"/>
        </w:rPr>
        <w:sectPr w:rsidR="003778A9">
          <w:headerReference w:type="default" r:id="rId11"/>
          <w:pgSz w:w="12240" w:h="15840"/>
          <w:pgMar w:top="1740" w:right="1440" w:bottom="1300" w:left="1340" w:header="1449" w:footer="1101" w:gutter="0"/>
          <w:cols w:space="720"/>
        </w:sectPr>
      </w:pPr>
    </w:p>
    <w:p w14:paraId="00D33E7D" w14:textId="77777777" w:rsidR="003778A9" w:rsidRDefault="003778A9">
      <w:pPr>
        <w:pStyle w:val="BodyText"/>
        <w:rPr>
          <w:sz w:val="21"/>
        </w:rPr>
      </w:pPr>
    </w:p>
    <w:p w14:paraId="4310FA81" w14:textId="77777777" w:rsidR="003778A9" w:rsidRDefault="008A6FFA">
      <w:pPr>
        <w:pStyle w:val="BodyText"/>
        <w:spacing w:before="92" w:line="554" w:lineRule="auto"/>
        <w:ind w:left="120" w:right="2634"/>
      </w:pPr>
      <w:proofErr w:type="spellStart"/>
      <w:r>
        <w:t>KCorp</w:t>
      </w:r>
      <w:proofErr w:type="spellEnd"/>
      <w:r>
        <w:t xml:space="preserve">: DBA name of </w:t>
      </w:r>
      <w:proofErr w:type="spellStart"/>
      <w:r>
        <w:t>K’oyitl’ots’ina</w:t>
      </w:r>
      <w:proofErr w:type="spellEnd"/>
      <w:r>
        <w:t xml:space="preserve">, Limited and subsidiaries. Shareholders: Those owning the shares of stock of </w:t>
      </w:r>
      <w:proofErr w:type="spellStart"/>
      <w:r>
        <w:t>K’oyitl’ots’ina</w:t>
      </w:r>
      <w:proofErr w:type="spellEnd"/>
      <w:r>
        <w:t>, Limited.</w:t>
      </w:r>
    </w:p>
    <w:p w14:paraId="7D67106F" w14:textId="77777777" w:rsidR="003778A9" w:rsidRDefault="008A6FFA">
      <w:pPr>
        <w:pStyle w:val="BodyText"/>
        <w:spacing w:before="8" w:line="278" w:lineRule="auto"/>
        <w:ind w:left="119" w:right="455"/>
      </w:pPr>
      <w:r>
        <w:t>Shareholder descendants: Those lineal descendants of shareholders such as a child, grand</w:t>
      </w:r>
      <w:r>
        <w:t>child, great grandchild, niece or nephew.</w:t>
      </w:r>
    </w:p>
    <w:p w14:paraId="75EE7B5D" w14:textId="77777777" w:rsidR="003778A9" w:rsidRDefault="003778A9">
      <w:pPr>
        <w:pStyle w:val="BodyText"/>
        <w:spacing w:before="1"/>
        <w:rPr>
          <w:sz w:val="25"/>
        </w:rPr>
      </w:pPr>
    </w:p>
    <w:p w14:paraId="58FFA787" w14:textId="77777777" w:rsidR="003778A9" w:rsidRDefault="008A6FFA">
      <w:pPr>
        <w:pStyle w:val="BodyText"/>
        <w:ind w:left="119"/>
      </w:pPr>
      <w:r>
        <w:t>Shareholder spouse: Husband or wife of shareholder.</w:t>
      </w:r>
    </w:p>
    <w:p w14:paraId="62CAD2E9" w14:textId="77777777" w:rsidR="003778A9" w:rsidRDefault="003778A9">
      <w:pPr>
        <w:pStyle w:val="BodyText"/>
        <w:spacing w:before="5"/>
        <w:rPr>
          <w:sz w:val="28"/>
        </w:rPr>
      </w:pPr>
    </w:p>
    <w:p w14:paraId="1A0A31ED" w14:textId="77777777" w:rsidR="003778A9" w:rsidRDefault="008A6FFA">
      <w:pPr>
        <w:pStyle w:val="BodyText"/>
        <w:ind w:left="119"/>
      </w:pPr>
      <w:r>
        <w:t>Shareholder Families: Shareholders, shareholder descendants and shareholder spouse.</w:t>
      </w:r>
    </w:p>
    <w:p w14:paraId="142A1F8D" w14:textId="77777777" w:rsidR="003778A9" w:rsidRDefault="003778A9">
      <w:pPr>
        <w:pStyle w:val="BodyText"/>
        <w:spacing w:before="7"/>
        <w:rPr>
          <w:sz w:val="28"/>
        </w:rPr>
      </w:pPr>
    </w:p>
    <w:p w14:paraId="2F091E85" w14:textId="77777777" w:rsidR="003778A9" w:rsidRDefault="008A6FFA">
      <w:pPr>
        <w:pStyle w:val="BodyText"/>
        <w:spacing w:line="276" w:lineRule="auto"/>
        <w:ind w:left="119" w:right="161"/>
      </w:pPr>
      <w:r>
        <w:t xml:space="preserve">Non-shareholder Local Residents: Those not owning shares of stock of </w:t>
      </w:r>
      <w:proofErr w:type="spellStart"/>
      <w:r>
        <w:t>K’oyitl’ots’ina</w:t>
      </w:r>
      <w:proofErr w:type="spellEnd"/>
      <w:r>
        <w:t xml:space="preserve">, Limited and not classified as descendants or spouse of a shareholder, but who are permanent residents of one of the villages of </w:t>
      </w:r>
      <w:proofErr w:type="spellStart"/>
      <w:r>
        <w:t>Huslia</w:t>
      </w:r>
      <w:proofErr w:type="spellEnd"/>
      <w:r>
        <w:t xml:space="preserve">, Hughes, </w:t>
      </w:r>
      <w:proofErr w:type="spellStart"/>
      <w:r>
        <w:t>Allakaket</w:t>
      </w:r>
      <w:proofErr w:type="spellEnd"/>
      <w:r>
        <w:t xml:space="preserve"> or Alatna. Resid</w:t>
      </w:r>
      <w:r>
        <w:t>ency must be maintained for a period of at least 6 months and on a continuous basis afterward.</w:t>
      </w:r>
    </w:p>
    <w:p w14:paraId="0BE493EF" w14:textId="77777777" w:rsidR="003778A9" w:rsidRDefault="003778A9">
      <w:pPr>
        <w:pStyle w:val="BodyText"/>
        <w:spacing w:before="3"/>
        <w:rPr>
          <w:sz w:val="25"/>
        </w:rPr>
      </w:pPr>
    </w:p>
    <w:p w14:paraId="5B0BF377" w14:textId="77777777" w:rsidR="003778A9" w:rsidRDefault="008A6FFA">
      <w:pPr>
        <w:pStyle w:val="BodyText"/>
        <w:spacing w:line="552" w:lineRule="auto"/>
        <w:ind w:left="119" w:right="2373" w:hanging="1"/>
      </w:pPr>
      <w:r>
        <w:t xml:space="preserve">Local Municipal Government: Cities of </w:t>
      </w:r>
      <w:proofErr w:type="spellStart"/>
      <w:r>
        <w:t>Huslia</w:t>
      </w:r>
      <w:proofErr w:type="spellEnd"/>
      <w:r>
        <w:t xml:space="preserve">, Hughes, </w:t>
      </w:r>
      <w:proofErr w:type="spellStart"/>
      <w:r>
        <w:t>Allakaket</w:t>
      </w:r>
      <w:proofErr w:type="spellEnd"/>
      <w:r>
        <w:t xml:space="preserve"> and Alatna. Local Tribal Government: Tribes of </w:t>
      </w:r>
      <w:proofErr w:type="spellStart"/>
      <w:r>
        <w:t>Huslia</w:t>
      </w:r>
      <w:proofErr w:type="spellEnd"/>
      <w:r>
        <w:t xml:space="preserve">, Hughes, </w:t>
      </w:r>
      <w:proofErr w:type="spellStart"/>
      <w:r>
        <w:t>Allakaket</w:t>
      </w:r>
      <w:proofErr w:type="spellEnd"/>
      <w:r>
        <w:t xml:space="preserve"> and Alatna.</w:t>
      </w:r>
    </w:p>
    <w:p w14:paraId="74880C8C" w14:textId="77777777" w:rsidR="003778A9" w:rsidRDefault="008A6FFA">
      <w:pPr>
        <w:pStyle w:val="BodyText"/>
        <w:spacing w:before="13" w:line="276" w:lineRule="auto"/>
        <w:ind w:left="119" w:right="660"/>
      </w:pPr>
      <w:r>
        <w:t>Subsistence</w:t>
      </w:r>
      <w:r>
        <w:t xml:space="preserve"> Hunting and Fishing Activities: All hunting activities for big and small game. Fishing activities for all species of fish in the Koyukuk River region.</w:t>
      </w:r>
    </w:p>
    <w:p w14:paraId="22563B6A" w14:textId="77777777" w:rsidR="003778A9" w:rsidRDefault="003778A9">
      <w:pPr>
        <w:pStyle w:val="BodyText"/>
        <w:spacing w:before="5"/>
        <w:rPr>
          <w:sz w:val="25"/>
        </w:rPr>
      </w:pPr>
    </w:p>
    <w:p w14:paraId="6132225B" w14:textId="77777777" w:rsidR="003778A9" w:rsidRDefault="008A6FFA">
      <w:pPr>
        <w:pStyle w:val="BodyText"/>
        <w:spacing w:before="1"/>
        <w:ind w:left="119"/>
      </w:pPr>
      <w:r>
        <w:t xml:space="preserve">Cultural Activities: Cultural activities of the people of the Koyukuk River and the </w:t>
      </w:r>
      <w:proofErr w:type="spellStart"/>
      <w:r>
        <w:t>Koyukon</w:t>
      </w:r>
      <w:proofErr w:type="spellEnd"/>
      <w:r>
        <w:t xml:space="preserve"> Athabascan.</w:t>
      </w:r>
    </w:p>
    <w:p w14:paraId="5B5CD686" w14:textId="77777777" w:rsidR="003778A9" w:rsidRDefault="003778A9">
      <w:pPr>
        <w:pStyle w:val="BodyText"/>
        <w:spacing w:before="5"/>
        <w:rPr>
          <w:sz w:val="28"/>
        </w:rPr>
      </w:pPr>
    </w:p>
    <w:p w14:paraId="139EA7E0" w14:textId="77777777" w:rsidR="003778A9" w:rsidRDefault="008A6FFA">
      <w:pPr>
        <w:pStyle w:val="BodyText"/>
        <w:spacing w:before="1" w:line="276" w:lineRule="auto"/>
        <w:ind w:left="119" w:right="613"/>
      </w:pPr>
      <w:r>
        <w:t>Recreational Activities: Various forms of outdoor recreational activities; Some of which are snow- machining, walking, running, dog mushing, skiing, sledding, hiking and boating.</w:t>
      </w:r>
    </w:p>
    <w:p w14:paraId="489B0402" w14:textId="77777777" w:rsidR="003778A9" w:rsidRDefault="003778A9">
      <w:pPr>
        <w:spacing w:line="276" w:lineRule="auto"/>
        <w:sectPr w:rsidR="003778A9">
          <w:headerReference w:type="default" r:id="rId12"/>
          <w:pgSz w:w="12240" w:h="15840"/>
          <w:pgMar w:top="1740" w:right="1480" w:bottom="1300" w:left="1320" w:header="1449" w:footer="1101" w:gutter="0"/>
          <w:cols w:space="720"/>
        </w:sectPr>
      </w:pPr>
    </w:p>
    <w:p w14:paraId="7DF58D13" w14:textId="77777777" w:rsidR="003778A9" w:rsidRDefault="003778A9">
      <w:pPr>
        <w:pStyle w:val="BodyText"/>
        <w:rPr>
          <w:sz w:val="21"/>
        </w:rPr>
      </w:pPr>
    </w:p>
    <w:p w14:paraId="503215A0" w14:textId="77777777" w:rsidR="003778A9" w:rsidRDefault="008A6FFA">
      <w:pPr>
        <w:pStyle w:val="ListParagraph"/>
        <w:numPr>
          <w:ilvl w:val="0"/>
          <w:numId w:val="5"/>
        </w:numPr>
        <w:tabs>
          <w:tab w:val="left" w:pos="820"/>
        </w:tabs>
        <w:spacing w:before="92" w:line="278" w:lineRule="auto"/>
        <w:ind w:right="118"/>
      </w:pPr>
      <w:r>
        <w:t>Subsistence is the primary and highes</w:t>
      </w:r>
      <w:r>
        <w:t xml:space="preserve">t priority use of </w:t>
      </w:r>
      <w:proofErr w:type="spellStart"/>
      <w:r>
        <w:t>KCorp</w:t>
      </w:r>
      <w:proofErr w:type="spellEnd"/>
      <w:r>
        <w:t xml:space="preserve"> lands and all other land management policies will be consistent with and not unreasonably interfere with subsistence</w:t>
      </w:r>
      <w:r>
        <w:rPr>
          <w:spacing w:val="-22"/>
        </w:rPr>
        <w:t xml:space="preserve"> </w:t>
      </w:r>
      <w:r>
        <w:t>uses.</w:t>
      </w:r>
    </w:p>
    <w:p w14:paraId="2C74818E" w14:textId="77777777" w:rsidR="003778A9" w:rsidRDefault="003778A9">
      <w:pPr>
        <w:pStyle w:val="BodyText"/>
        <w:rPr>
          <w:sz w:val="25"/>
        </w:rPr>
      </w:pPr>
    </w:p>
    <w:p w14:paraId="0C9AE3AE" w14:textId="77777777" w:rsidR="003778A9" w:rsidRDefault="008A6FFA">
      <w:pPr>
        <w:pStyle w:val="ListParagraph"/>
        <w:numPr>
          <w:ilvl w:val="0"/>
          <w:numId w:val="5"/>
        </w:numPr>
        <w:tabs>
          <w:tab w:val="left" w:pos="820"/>
        </w:tabs>
        <w:spacing w:before="1" w:line="276" w:lineRule="auto"/>
        <w:ind w:right="336"/>
      </w:pPr>
      <w:proofErr w:type="spellStart"/>
      <w:r>
        <w:t>KCorp</w:t>
      </w:r>
      <w:proofErr w:type="spellEnd"/>
      <w:r>
        <w:t xml:space="preserve"> lands are owned by the </w:t>
      </w:r>
      <w:proofErr w:type="spellStart"/>
      <w:r>
        <w:t>Denaakk’e</w:t>
      </w:r>
      <w:proofErr w:type="spellEnd"/>
      <w:r>
        <w:t xml:space="preserve"> Athabascan people of the Koyukuk River. Users will abide by </w:t>
      </w:r>
      <w:proofErr w:type="spellStart"/>
      <w:r>
        <w:t>Denaakk’e</w:t>
      </w:r>
      <w:proofErr w:type="spellEnd"/>
      <w:r>
        <w:t xml:space="preserve"> Athabascan culture and practices while accessing </w:t>
      </w:r>
      <w:proofErr w:type="spellStart"/>
      <w:r>
        <w:t>KCorp</w:t>
      </w:r>
      <w:proofErr w:type="spellEnd"/>
      <w:r>
        <w:rPr>
          <w:spacing w:val="-22"/>
        </w:rPr>
        <w:t xml:space="preserve"> </w:t>
      </w:r>
      <w:r>
        <w:t>lands.</w:t>
      </w:r>
    </w:p>
    <w:p w14:paraId="2D1D3B71" w14:textId="77777777" w:rsidR="003778A9" w:rsidRDefault="003778A9">
      <w:pPr>
        <w:pStyle w:val="BodyText"/>
        <w:spacing w:before="6"/>
        <w:rPr>
          <w:sz w:val="25"/>
        </w:rPr>
      </w:pPr>
    </w:p>
    <w:p w14:paraId="557E1E7D" w14:textId="77777777" w:rsidR="003778A9" w:rsidRDefault="008A6FFA">
      <w:pPr>
        <w:pStyle w:val="ListParagraph"/>
        <w:numPr>
          <w:ilvl w:val="0"/>
          <w:numId w:val="5"/>
        </w:numPr>
        <w:tabs>
          <w:tab w:val="left" w:pos="820"/>
        </w:tabs>
      </w:pPr>
      <w:r>
        <w:t>The sale of corporate land will not be</w:t>
      </w:r>
      <w:r>
        <w:rPr>
          <w:spacing w:val="-11"/>
        </w:rPr>
        <w:t xml:space="preserve"> </w:t>
      </w:r>
      <w:r>
        <w:t>allowed.</w:t>
      </w:r>
    </w:p>
    <w:p w14:paraId="62648357" w14:textId="77777777" w:rsidR="003778A9" w:rsidRDefault="003778A9">
      <w:pPr>
        <w:pStyle w:val="BodyText"/>
        <w:spacing w:before="5"/>
        <w:rPr>
          <w:sz w:val="28"/>
        </w:rPr>
      </w:pPr>
    </w:p>
    <w:p w14:paraId="450F89F4" w14:textId="77777777" w:rsidR="003778A9" w:rsidRDefault="008A6FFA">
      <w:pPr>
        <w:pStyle w:val="ListParagraph"/>
        <w:numPr>
          <w:ilvl w:val="0"/>
          <w:numId w:val="5"/>
        </w:numPr>
        <w:tabs>
          <w:tab w:val="left" w:pos="820"/>
        </w:tabs>
        <w:spacing w:line="276" w:lineRule="auto"/>
        <w:ind w:right="152"/>
      </w:pPr>
      <w:r>
        <w:t xml:space="preserve">Permission to enter does not grant any rights or interest in the land. </w:t>
      </w:r>
      <w:proofErr w:type="spellStart"/>
      <w:r>
        <w:t>KCorp</w:t>
      </w:r>
      <w:proofErr w:type="spellEnd"/>
      <w:r>
        <w:t xml:space="preserve"> is the sole legal owner of the surface</w:t>
      </w:r>
      <w:r>
        <w:rPr>
          <w:spacing w:val="-7"/>
        </w:rPr>
        <w:t xml:space="preserve"> </w:t>
      </w:r>
      <w:r>
        <w:t>estate.</w:t>
      </w:r>
    </w:p>
    <w:p w14:paraId="002C3E52" w14:textId="77777777" w:rsidR="003778A9" w:rsidRDefault="003778A9">
      <w:pPr>
        <w:pStyle w:val="BodyText"/>
        <w:spacing w:before="5"/>
        <w:rPr>
          <w:sz w:val="25"/>
        </w:rPr>
      </w:pPr>
    </w:p>
    <w:p w14:paraId="3C5F79C0" w14:textId="77777777" w:rsidR="003778A9" w:rsidRDefault="008A6FFA">
      <w:pPr>
        <w:pStyle w:val="ListParagraph"/>
        <w:numPr>
          <w:ilvl w:val="0"/>
          <w:numId w:val="5"/>
        </w:numPr>
        <w:tabs>
          <w:tab w:val="left" w:pos="820"/>
        </w:tabs>
        <w:spacing w:line="276" w:lineRule="auto"/>
        <w:ind w:right="111"/>
      </w:pPr>
      <w:proofErr w:type="spellStart"/>
      <w:r>
        <w:t>KCorp</w:t>
      </w:r>
      <w:proofErr w:type="spellEnd"/>
      <w:r>
        <w:t xml:space="preserve"> has fulfilled its requirements under section 14(c)3 of ANCSA. Land swaps, easements, annexation, licenses and leases between </w:t>
      </w:r>
      <w:proofErr w:type="spellStart"/>
      <w:r>
        <w:t>KCorp</w:t>
      </w:r>
      <w:proofErr w:type="spellEnd"/>
      <w:r>
        <w:t xml:space="preserve"> and the local municipal or tribal governments will be reviewed by the board of directors on a case-by-case basis and only when there is a clear economic or social benefit for the</w:t>
      </w:r>
      <w:r>
        <w:rPr>
          <w:spacing w:val="-12"/>
        </w:rPr>
        <w:t xml:space="preserve"> </w:t>
      </w:r>
      <w:r>
        <w:t>shareholders.</w:t>
      </w:r>
    </w:p>
    <w:p w14:paraId="35CE89CD" w14:textId="77777777" w:rsidR="003778A9" w:rsidRDefault="003778A9">
      <w:pPr>
        <w:pStyle w:val="BodyText"/>
        <w:spacing w:before="3"/>
        <w:rPr>
          <w:sz w:val="25"/>
        </w:rPr>
      </w:pPr>
    </w:p>
    <w:p w14:paraId="4F895789" w14:textId="77777777" w:rsidR="003778A9" w:rsidRDefault="008A6FFA">
      <w:pPr>
        <w:pStyle w:val="ListParagraph"/>
        <w:numPr>
          <w:ilvl w:val="0"/>
          <w:numId w:val="5"/>
        </w:numPr>
        <w:tabs>
          <w:tab w:val="left" w:pos="820"/>
        </w:tabs>
        <w:spacing w:line="276" w:lineRule="auto"/>
        <w:ind w:left="818" w:right="241" w:hanging="359"/>
      </w:pPr>
      <w:r>
        <w:t>Non-shareholder access to corporate land will be handled</w:t>
      </w:r>
      <w:r>
        <w:t xml:space="preserve"> through lease, license or permits. Staff will issue licenses and permits for various uses of </w:t>
      </w:r>
      <w:proofErr w:type="spellStart"/>
      <w:r>
        <w:t>KCorp</w:t>
      </w:r>
      <w:proofErr w:type="spellEnd"/>
      <w:r>
        <w:t xml:space="preserve"> lands, however all requests for leases will be addressed by the board of</w:t>
      </w:r>
      <w:r>
        <w:rPr>
          <w:spacing w:val="-9"/>
        </w:rPr>
        <w:t xml:space="preserve"> </w:t>
      </w:r>
      <w:r>
        <w:t>directors.</w:t>
      </w:r>
    </w:p>
    <w:p w14:paraId="62F00958" w14:textId="77777777" w:rsidR="003778A9" w:rsidRDefault="003778A9">
      <w:pPr>
        <w:pStyle w:val="BodyText"/>
        <w:spacing w:before="6"/>
        <w:rPr>
          <w:sz w:val="25"/>
        </w:rPr>
      </w:pPr>
    </w:p>
    <w:p w14:paraId="2DA3685C" w14:textId="77777777" w:rsidR="003778A9" w:rsidRDefault="008A6FFA">
      <w:pPr>
        <w:pStyle w:val="ListParagraph"/>
        <w:numPr>
          <w:ilvl w:val="0"/>
          <w:numId w:val="5"/>
        </w:numPr>
        <w:tabs>
          <w:tab w:val="left" w:pos="819"/>
        </w:tabs>
        <w:spacing w:line="276" w:lineRule="auto"/>
        <w:ind w:left="818" w:right="409"/>
      </w:pPr>
      <w:r>
        <w:t>The corporation will maintain control of corporate land through accurat</w:t>
      </w:r>
      <w:r>
        <w:t>e records and an up-to- date land mapping</w:t>
      </w:r>
      <w:r>
        <w:rPr>
          <w:spacing w:val="-9"/>
        </w:rPr>
        <w:t xml:space="preserve"> </w:t>
      </w:r>
      <w:r>
        <w:t>system.</w:t>
      </w:r>
    </w:p>
    <w:p w14:paraId="70E760C5" w14:textId="77777777" w:rsidR="003778A9" w:rsidRDefault="003778A9">
      <w:pPr>
        <w:pStyle w:val="BodyText"/>
        <w:spacing w:before="6"/>
        <w:rPr>
          <w:sz w:val="25"/>
        </w:rPr>
      </w:pPr>
    </w:p>
    <w:p w14:paraId="77784D1D" w14:textId="77777777" w:rsidR="003778A9" w:rsidRDefault="008A6FFA">
      <w:pPr>
        <w:pStyle w:val="ListParagraph"/>
        <w:numPr>
          <w:ilvl w:val="0"/>
          <w:numId w:val="5"/>
        </w:numPr>
        <w:tabs>
          <w:tab w:val="left" w:pos="819"/>
        </w:tabs>
        <w:ind w:left="818"/>
      </w:pPr>
      <w:proofErr w:type="spellStart"/>
      <w:r>
        <w:t>KCorp</w:t>
      </w:r>
      <w:proofErr w:type="spellEnd"/>
      <w:r>
        <w:t xml:space="preserve"> will receive fair compensation for the commercial use of its land and</w:t>
      </w:r>
      <w:r>
        <w:rPr>
          <w:spacing w:val="-22"/>
        </w:rPr>
        <w:t xml:space="preserve"> </w:t>
      </w:r>
      <w:r>
        <w:t>resources.</w:t>
      </w:r>
    </w:p>
    <w:p w14:paraId="5D3352EF" w14:textId="77777777" w:rsidR="003778A9" w:rsidRDefault="003778A9">
      <w:pPr>
        <w:pStyle w:val="BodyText"/>
        <w:spacing w:before="5"/>
        <w:rPr>
          <w:sz w:val="28"/>
        </w:rPr>
      </w:pPr>
    </w:p>
    <w:p w14:paraId="15018F57" w14:textId="77777777" w:rsidR="003778A9" w:rsidRDefault="008A6FFA">
      <w:pPr>
        <w:pStyle w:val="ListParagraph"/>
        <w:numPr>
          <w:ilvl w:val="0"/>
          <w:numId w:val="5"/>
        </w:numPr>
        <w:tabs>
          <w:tab w:val="left" w:pos="819"/>
        </w:tabs>
        <w:spacing w:line="276" w:lineRule="auto"/>
        <w:ind w:left="818" w:right="391"/>
      </w:pPr>
      <w:proofErr w:type="spellStart"/>
      <w:r>
        <w:t>KCorp</w:t>
      </w:r>
      <w:proofErr w:type="spellEnd"/>
      <w:r>
        <w:t xml:space="preserve"> land use policies will support the general corporate policies of encouraging shareholder hire and providing shareholders with economic</w:t>
      </w:r>
      <w:r>
        <w:rPr>
          <w:spacing w:val="-14"/>
        </w:rPr>
        <w:t xml:space="preserve"> </w:t>
      </w:r>
      <w:r>
        <w:t>opportunities.</w:t>
      </w:r>
    </w:p>
    <w:p w14:paraId="77E4C163" w14:textId="77777777" w:rsidR="003778A9" w:rsidRDefault="003778A9">
      <w:pPr>
        <w:pStyle w:val="BodyText"/>
        <w:spacing w:before="5"/>
        <w:rPr>
          <w:sz w:val="25"/>
        </w:rPr>
      </w:pPr>
    </w:p>
    <w:p w14:paraId="1DDBE96E" w14:textId="77777777" w:rsidR="003778A9" w:rsidRDefault="008A6FFA">
      <w:pPr>
        <w:pStyle w:val="ListParagraph"/>
        <w:numPr>
          <w:ilvl w:val="0"/>
          <w:numId w:val="5"/>
        </w:numPr>
        <w:tabs>
          <w:tab w:val="left" w:pos="819"/>
        </w:tabs>
        <w:spacing w:line="276" w:lineRule="auto"/>
        <w:ind w:left="818" w:right="184"/>
      </w:pPr>
      <w:r>
        <w:t xml:space="preserve">All users must obey all local, state and federal laws and regulations </w:t>
      </w:r>
      <w:proofErr w:type="gramStart"/>
      <w:r>
        <w:t>at all times</w:t>
      </w:r>
      <w:proofErr w:type="gramEnd"/>
      <w:r>
        <w:t xml:space="preserve">, in addition to </w:t>
      </w:r>
      <w:r>
        <w:t xml:space="preserve">the </w:t>
      </w:r>
      <w:proofErr w:type="spellStart"/>
      <w:r>
        <w:t>KCorp</w:t>
      </w:r>
      <w:proofErr w:type="spellEnd"/>
      <w:r>
        <w:t xml:space="preserve"> Land Management Policies. Failure to comply will result in the denial or revocation of any permits</w:t>
      </w:r>
      <w:r>
        <w:rPr>
          <w:spacing w:val="-4"/>
        </w:rPr>
        <w:t xml:space="preserve"> </w:t>
      </w:r>
      <w:r>
        <w:t>issued.</w:t>
      </w:r>
    </w:p>
    <w:p w14:paraId="1896DB2F" w14:textId="77777777" w:rsidR="003778A9" w:rsidRDefault="003778A9">
      <w:pPr>
        <w:pStyle w:val="BodyText"/>
        <w:spacing w:before="5"/>
        <w:rPr>
          <w:sz w:val="25"/>
        </w:rPr>
      </w:pPr>
    </w:p>
    <w:p w14:paraId="6E6352B8" w14:textId="77777777" w:rsidR="003778A9" w:rsidRDefault="008A6FFA">
      <w:pPr>
        <w:pStyle w:val="ListParagraph"/>
        <w:numPr>
          <w:ilvl w:val="0"/>
          <w:numId w:val="5"/>
        </w:numPr>
        <w:tabs>
          <w:tab w:val="left" w:pos="819"/>
        </w:tabs>
        <w:spacing w:line="276" w:lineRule="auto"/>
        <w:ind w:left="818" w:right="156"/>
        <w:jc w:val="both"/>
      </w:pPr>
      <w:r>
        <w:t>All users should respect the historical or traditional use areas of individuals or families. Care and respect should be given in these sit</w:t>
      </w:r>
      <w:r>
        <w:t>uations and new users are encouraged to consult with others to verify if any areas</w:t>
      </w:r>
      <w:r>
        <w:rPr>
          <w:spacing w:val="-8"/>
        </w:rPr>
        <w:t xml:space="preserve"> </w:t>
      </w:r>
      <w:r>
        <w:t>exist.</w:t>
      </w:r>
    </w:p>
    <w:p w14:paraId="736942F8" w14:textId="77777777" w:rsidR="003778A9" w:rsidRDefault="003778A9">
      <w:pPr>
        <w:pStyle w:val="BodyText"/>
        <w:spacing w:before="3"/>
        <w:rPr>
          <w:sz w:val="25"/>
        </w:rPr>
      </w:pPr>
    </w:p>
    <w:p w14:paraId="283B141D" w14:textId="77777777" w:rsidR="003778A9" w:rsidRDefault="008A6FFA">
      <w:pPr>
        <w:pStyle w:val="ListParagraph"/>
        <w:numPr>
          <w:ilvl w:val="0"/>
          <w:numId w:val="5"/>
        </w:numPr>
        <w:tabs>
          <w:tab w:val="left" w:pos="819"/>
        </w:tabs>
        <w:spacing w:line="276" w:lineRule="auto"/>
        <w:ind w:left="818" w:right="304"/>
      </w:pPr>
      <w:r>
        <w:t>All survey monuments, bearing or witness trees, markers, or other survey signs are to be protected against damage, destruction or obliteration. Any damaged or destro</w:t>
      </w:r>
      <w:r>
        <w:t>yed survey</w:t>
      </w:r>
      <w:r>
        <w:rPr>
          <w:spacing w:val="-29"/>
        </w:rPr>
        <w:t xml:space="preserve"> </w:t>
      </w:r>
      <w:r>
        <w:t>marker shall be re-established by responsible party in accordance with accepted survey practices of the state of</w:t>
      </w:r>
      <w:r>
        <w:rPr>
          <w:spacing w:val="-3"/>
        </w:rPr>
        <w:t xml:space="preserve"> </w:t>
      </w:r>
      <w:r>
        <w:t>Alaska.</w:t>
      </w:r>
    </w:p>
    <w:p w14:paraId="7D7F6549" w14:textId="77777777" w:rsidR="003778A9" w:rsidRDefault="003778A9">
      <w:pPr>
        <w:spacing w:line="276" w:lineRule="auto"/>
        <w:sectPr w:rsidR="003778A9">
          <w:headerReference w:type="default" r:id="rId13"/>
          <w:pgSz w:w="12240" w:h="15840"/>
          <w:pgMar w:top="1740" w:right="1340" w:bottom="1300" w:left="1340" w:header="1449" w:footer="1101" w:gutter="0"/>
          <w:cols w:space="720"/>
        </w:sectPr>
      </w:pPr>
    </w:p>
    <w:p w14:paraId="1B5DB009" w14:textId="77777777" w:rsidR="003778A9" w:rsidRDefault="003778A9">
      <w:pPr>
        <w:pStyle w:val="BodyText"/>
        <w:rPr>
          <w:sz w:val="21"/>
        </w:rPr>
      </w:pPr>
    </w:p>
    <w:p w14:paraId="74370F53" w14:textId="77777777" w:rsidR="003778A9" w:rsidRDefault="008A6FFA">
      <w:pPr>
        <w:pStyle w:val="BodyText"/>
        <w:spacing w:before="92" w:line="278" w:lineRule="auto"/>
        <w:ind w:left="120" w:right="185"/>
      </w:pPr>
      <w:r>
        <w:t>ANY AND ALL COMMERCIAL HUNTING OR FISHING ACTIVITIES ARE PROHIBITED ON KCORP LANDS FOR ALL USERS.</w:t>
      </w:r>
    </w:p>
    <w:p w14:paraId="7F53DCFB" w14:textId="77777777" w:rsidR="003778A9" w:rsidRDefault="003778A9">
      <w:pPr>
        <w:pStyle w:val="BodyText"/>
        <w:rPr>
          <w:sz w:val="25"/>
        </w:rPr>
      </w:pPr>
    </w:p>
    <w:p w14:paraId="4F5196DF" w14:textId="77777777" w:rsidR="003778A9" w:rsidRDefault="008A6FFA">
      <w:pPr>
        <w:pStyle w:val="BodyText"/>
        <w:spacing w:before="1" w:line="276" w:lineRule="auto"/>
        <w:ind w:left="120" w:right="393"/>
      </w:pPr>
      <w:r>
        <w:t xml:space="preserve">Shareholder families are allowed on </w:t>
      </w:r>
      <w:proofErr w:type="spellStart"/>
      <w:r>
        <w:t>KCorp</w:t>
      </w:r>
      <w:proofErr w:type="spellEnd"/>
      <w:r>
        <w:t xml:space="preserve"> lands for subsistence hunting and fishing. Permits are not required.</w:t>
      </w:r>
    </w:p>
    <w:p w14:paraId="0815D570" w14:textId="77777777" w:rsidR="003778A9" w:rsidRDefault="003778A9">
      <w:pPr>
        <w:pStyle w:val="BodyText"/>
        <w:spacing w:before="6"/>
        <w:rPr>
          <w:sz w:val="25"/>
        </w:rPr>
      </w:pPr>
    </w:p>
    <w:p w14:paraId="48A9D6CB" w14:textId="77777777" w:rsidR="003778A9" w:rsidRDefault="008A6FFA">
      <w:pPr>
        <w:pStyle w:val="BodyText"/>
        <w:spacing w:line="276" w:lineRule="auto"/>
        <w:ind w:left="119" w:right="113"/>
      </w:pPr>
      <w:r>
        <w:t xml:space="preserve">Non-shareholder </w:t>
      </w:r>
      <w:proofErr w:type="gramStart"/>
      <w:r>
        <w:t>local residents</w:t>
      </w:r>
      <w:proofErr w:type="gramEnd"/>
      <w:r>
        <w:t xml:space="preserve"> are allowed o</w:t>
      </w:r>
      <w:r>
        <w:t xml:space="preserve">n </w:t>
      </w:r>
      <w:proofErr w:type="spellStart"/>
      <w:r>
        <w:t>KCorp</w:t>
      </w:r>
      <w:proofErr w:type="spellEnd"/>
      <w:r>
        <w:t xml:space="preserve"> lands for subsistence hunting and fishing – for all animals except moose. An annual permit is required.</w:t>
      </w:r>
    </w:p>
    <w:p w14:paraId="36A210EC" w14:textId="77777777" w:rsidR="003778A9" w:rsidRDefault="003778A9">
      <w:pPr>
        <w:pStyle w:val="BodyText"/>
        <w:spacing w:before="3"/>
        <w:rPr>
          <w:sz w:val="25"/>
        </w:rPr>
      </w:pPr>
    </w:p>
    <w:p w14:paraId="02700C26" w14:textId="77777777" w:rsidR="003778A9" w:rsidRDefault="008A6FFA">
      <w:pPr>
        <w:pStyle w:val="BodyText"/>
        <w:ind w:left="119"/>
      </w:pPr>
      <w:proofErr w:type="spellStart"/>
      <w:r>
        <w:t>KCorp</w:t>
      </w:r>
      <w:proofErr w:type="spellEnd"/>
      <w:r>
        <w:t xml:space="preserve"> lands are closed to all other users.</w:t>
      </w:r>
    </w:p>
    <w:p w14:paraId="1F8EBC30" w14:textId="77777777" w:rsidR="003778A9" w:rsidRDefault="003778A9">
      <w:pPr>
        <w:pStyle w:val="BodyText"/>
        <w:spacing w:before="7"/>
        <w:rPr>
          <w:sz w:val="28"/>
        </w:rPr>
      </w:pPr>
    </w:p>
    <w:p w14:paraId="41D641A0" w14:textId="77777777" w:rsidR="003778A9" w:rsidRDefault="008A6FFA">
      <w:pPr>
        <w:pStyle w:val="BodyText"/>
        <w:spacing w:line="276" w:lineRule="auto"/>
        <w:ind w:left="119" w:right="84"/>
      </w:pPr>
      <w:proofErr w:type="spellStart"/>
      <w:r>
        <w:t>KCorp</w:t>
      </w:r>
      <w:proofErr w:type="spellEnd"/>
      <w:r>
        <w:t xml:space="preserve"> policies on hunting and fishing address only who may enter </w:t>
      </w:r>
      <w:proofErr w:type="spellStart"/>
      <w:r>
        <w:t>KCorp</w:t>
      </w:r>
      <w:proofErr w:type="spellEnd"/>
      <w:r>
        <w:t xml:space="preserve"> lands to engage in these act</w:t>
      </w:r>
      <w:r>
        <w:t xml:space="preserve">ivities. The state of Alaska and the federal government regulate the actual harvest of fish and game on all land in the state, including </w:t>
      </w:r>
      <w:proofErr w:type="spellStart"/>
      <w:r>
        <w:t>KCorp</w:t>
      </w:r>
      <w:proofErr w:type="spellEnd"/>
      <w:r>
        <w:t xml:space="preserve"> land.</w:t>
      </w:r>
    </w:p>
    <w:p w14:paraId="53A06CD8" w14:textId="77777777" w:rsidR="003778A9" w:rsidRDefault="003778A9">
      <w:pPr>
        <w:pStyle w:val="BodyText"/>
        <w:spacing w:before="5"/>
        <w:rPr>
          <w:sz w:val="25"/>
        </w:rPr>
      </w:pPr>
    </w:p>
    <w:p w14:paraId="4C7C6C84" w14:textId="77777777" w:rsidR="003778A9" w:rsidRDefault="008A6FFA">
      <w:pPr>
        <w:pStyle w:val="BodyText"/>
        <w:ind w:left="119"/>
      </w:pPr>
      <w:r>
        <w:t>All local customs and traditions should be respected and adhered too.</w:t>
      </w:r>
    </w:p>
    <w:p w14:paraId="5C5BD9D2" w14:textId="77777777" w:rsidR="003778A9" w:rsidRDefault="003778A9">
      <w:pPr>
        <w:sectPr w:rsidR="003778A9">
          <w:headerReference w:type="default" r:id="rId14"/>
          <w:pgSz w:w="12240" w:h="15840"/>
          <w:pgMar w:top="1740" w:right="1460" w:bottom="1300" w:left="1320" w:header="1449" w:footer="1101" w:gutter="0"/>
          <w:cols w:space="720"/>
        </w:sectPr>
      </w:pPr>
    </w:p>
    <w:p w14:paraId="4AC02D46" w14:textId="77777777" w:rsidR="003778A9" w:rsidRDefault="003778A9">
      <w:pPr>
        <w:pStyle w:val="BodyText"/>
        <w:rPr>
          <w:sz w:val="21"/>
        </w:rPr>
      </w:pPr>
    </w:p>
    <w:p w14:paraId="4995A40E" w14:textId="77777777" w:rsidR="003778A9" w:rsidRDefault="008A6FFA">
      <w:pPr>
        <w:pStyle w:val="BodyText"/>
        <w:spacing w:before="92" w:line="278" w:lineRule="auto"/>
        <w:ind w:left="120" w:right="94"/>
      </w:pPr>
      <w:r>
        <w:t xml:space="preserve">Shareholder families are allowed on </w:t>
      </w:r>
      <w:proofErr w:type="spellStart"/>
      <w:r>
        <w:t>KCorp</w:t>
      </w:r>
      <w:proofErr w:type="spellEnd"/>
      <w:r>
        <w:t xml:space="preserve"> lands for cultural and recreational activities. Permits are not required.</w:t>
      </w:r>
    </w:p>
    <w:p w14:paraId="0CC38DD2" w14:textId="77777777" w:rsidR="003778A9" w:rsidRDefault="003778A9">
      <w:pPr>
        <w:pStyle w:val="BodyText"/>
        <w:rPr>
          <w:sz w:val="25"/>
        </w:rPr>
      </w:pPr>
    </w:p>
    <w:p w14:paraId="452477DF" w14:textId="77777777" w:rsidR="003778A9" w:rsidRDefault="008A6FFA">
      <w:pPr>
        <w:pStyle w:val="BodyText"/>
        <w:spacing w:before="1" w:line="276" w:lineRule="auto"/>
        <w:ind w:left="120" w:right="186"/>
      </w:pPr>
      <w:r>
        <w:t xml:space="preserve">Non-shareholder </w:t>
      </w:r>
      <w:proofErr w:type="gramStart"/>
      <w:r>
        <w:t>local residents</w:t>
      </w:r>
      <w:proofErr w:type="gramEnd"/>
      <w:r>
        <w:t xml:space="preserve"> are allowed on </w:t>
      </w:r>
      <w:proofErr w:type="spellStart"/>
      <w:r>
        <w:t>KCorp</w:t>
      </w:r>
      <w:proofErr w:type="spellEnd"/>
      <w:r>
        <w:t xml:space="preserve"> lands for cultural and recreational activities. An annual permit is required.</w:t>
      </w:r>
    </w:p>
    <w:p w14:paraId="231783E6" w14:textId="77777777" w:rsidR="003778A9" w:rsidRDefault="003778A9">
      <w:pPr>
        <w:pStyle w:val="BodyText"/>
        <w:spacing w:before="6"/>
        <w:rPr>
          <w:sz w:val="25"/>
        </w:rPr>
      </w:pPr>
    </w:p>
    <w:p w14:paraId="582BD8E2" w14:textId="77777777" w:rsidR="003778A9" w:rsidRDefault="008A6FFA">
      <w:pPr>
        <w:pStyle w:val="BodyText"/>
        <w:ind w:left="120"/>
      </w:pPr>
      <w:proofErr w:type="spellStart"/>
      <w:r>
        <w:t>KCorp</w:t>
      </w:r>
      <w:proofErr w:type="spellEnd"/>
      <w:r>
        <w:t xml:space="preserve"> lands are closed to all other users.</w:t>
      </w:r>
    </w:p>
    <w:p w14:paraId="252C3723" w14:textId="77777777" w:rsidR="003778A9" w:rsidRDefault="003778A9">
      <w:pPr>
        <w:pStyle w:val="BodyText"/>
        <w:spacing w:before="5"/>
        <w:rPr>
          <w:sz w:val="28"/>
        </w:rPr>
      </w:pPr>
    </w:p>
    <w:p w14:paraId="2C4BF5CF" w14:textId="77777777" w:rsidR="003778A9" w:rsidRDefault="008A6FFA">
      <w:pPr>
        <w:pStyle w:val="BodyText"/>
        <w:ind w:left="119"/>
      </w:pPr>
      <w:r>
        <w:t>All local customs and traditions should be respected and adhered too.</w:t>
      </w:r>
    </w:p>
    <w:p w14:paraId="7921D399" w14:textId="77777777" w:rsidR="003778A9" w:rsidRDefault="003778A9">
      <w:pPr>
        <w:sectPr w:rsidR="003778A9">
          <w:headerReference w:type="default" r:id="rId15"/>
          <w:pgSz w:w="12240" w:h="15840"/>
          <w:pgMar w:top="1740" w:right="1540" w:bottom="1300" w:left="1320" w:header="1449" w:footer="1101" w:gutter="0"/>
          <w:cols w:space="720"/>
        </w:sectPr>
      </w:pPr>
    </w:p>
    <w:p w14:paraId="21BF86C6" w14:textId="77777777" w:rsidR="003778A9" w:rsidRDefault="003778A9">
      <w:pPr>
        <w:pStyle w:val="BodyText"/>
        <w:rPr>
          <w:sz w:val="21"/>
        </w:rPr>
      </w:pPr>
    </w:p>
    <w:p w14:paraId="4BA22CE0" w14:textId="77777777" w:rsidR="003778A9" w:rsidRDefault="008A6FFA">
      <w:pPr>
        <w:pStyle w:val="BodyText"/>
        <w:spacing w:before="92"/>
        <w:ind w:left="120"/>
      </w:pPr>
      <w:r>
        <w:t xml:space="preserve">Shareholder families are allowed on </w:t>
      </w:r>
      <w:proofErr w:type="spellStart"/>
      <w:r>
        <w:t>KCorp</w:t>
      </w:r>
      <w:proofErr w:type="spellEnd"/>
      <w:r>
        <w:t xml:space="preserve"> lands for trapping activities. Permits are not required.</w:t>
      </w:r>
    </w:p>
    <w:p w14:paraId="27A06A23" w14:textId="77777777" w:rsidR="003778A9" w:rsidRDefault="003778A9">
      <w:pPr>
        <w:pStyle w:val="BodyText"/>
        <w:spacing w:before="7"/>
        <w:rPr>
          <w:sz w:val="28"/>
        </w:rPr>
      </w:pPr>
    </w:p>
    <w:p w14:paraId="5014959C" w14:textId="77777777" w:rsidR="003778A9" w:rsidRDefault="008A6FFA">
      <w:pPr>
        <w:pStyle w:val="BodyText"/>
        <w:spacing w:before="1" w:line="276" w:lineRule="auto"/>
        <w:ind w:left="119" w:right="179"/>
      </w:pPr>
      <w:r>
        <w:t xml:space="preserve">Non-shareholder </w:t>
      </w:r>
      <w:proofErr w:type="gramStart"/>
      <w:r>
        <w:t>local residents</w:t>
      </w:r>
      <w:proofErr w:type="gramEnd"/>
      <w:r>
        <w:t xml:space="preserve"> are allowed on </w:t>
      </w:r>
      <w:proofErr w:type="spellStart"/>
      <w:r>
        <w:t>KCorp</w:t>
      </w:r>
      <w:proofErr w:type="spellEnd"/>
      <w:r>
        <w:t xml:space="preserve"> lands for trapping activities. An annual permit is </w:t>
      </w:r>
      <w:r>
        <w:t>required.</w:t>
      </w:r>
    </w:p>
    <w:p w14:paraId="40BC53CB" w14:textId="77777777" w:rsidR="003778A9" w:rsidRDefault="003778A9">
      <w:pPr>
        <w:pStyle w:val="BodyText"/>
        <w:spacing w:before="6"/>
        <w:rPr>
          <w:sz w:val="25"/>
        </w:rPr>
      </w:pPr>
    </w:p>
    <w:p w14:paraId="13E76F96" w14:textId="77777777" w:rsidR="003778A9" w:rsidRDefault="008A6FFA">
      <w:pPr>
        <w:pStyle w:val="BodyText"/>
        <w:ind w:left="119"/>
      </w:pPr>
      <w:proofErr w:type="spellStart"/>
      <w:r>
        <w:t>KCorp</w:t>
      </w:r>
      <w:proofErr w:type="spellEnd"/>
      <w:r>
        <w:t xml:space="preserve"> lands are closed to all other users.</w:t>
      </w:r>
    </w:p>
    <w:p w14:paraId="30B082FE" w14:textId="77777777" w:rsidR="003778A9" w:rsidRDefault="003778A9">
      <w:pPr>
        <w:pStyle w:val="BodyText"/>
        <w:spacing w:before="5"/>
        <w:rPr>
          <w:sz w:val="28"/>
        </w:rPr>
      </w:pPr>
    </w:p>
    <w:p w14:paraId="7E9E1845" w14:textId="77777777" w:rsidR="003778A9" w:rsidRDefault="008A6FFA">
      <w:pPr>
        <w:pStyle w:val="BodyText"/>
        <w:spacing w:line="276" w:lineRule="auto"/>
        <w:ind w:left="119" w:right="192"/>
      </w:pPr>
      <w:proofErr w:type="spellStart"/>
      <w:r>
        <w:t>KCorp</w:t>
      </w:r>
      <w:proofErr w:type="spellEnd"/>
      <w:r>
        <w:t xml:space="preserve"> policies on trapping address only who may enter </w:t>
      </w:r>
      <w:proofErr w:type="spellStart"/>
      <w:r>
        <w:t>KCorp</w:t>
      </w:r>
      <w:proofErr w:type="spellEnd"/>
      <w:r>
        <w:t xml:space="preserve"> lands to engage in these activities. The state of Alaska and the federal government regulate trapping activities on all land in the state, including </w:t>
      </w:r>
      <w:proofErr w:type="spellStart"/>
      <w:r>
        <w:t>KCorp</w:t>
      </w:r>
      <w:proofErr w:type="spellEnd"/>
      <w:r>
        <w:t xml:space="preserve"> land.</w:t>
      </w:r>
    </w:p>
    <w:p w14:paraId="121612A5" w14:textId="77777777" w:rsidR="003778A9" w:rsidRDefault="003778A9">
      <w:pPr>
        <w:pStyle w:val="BodyText"/>
        <w:spacing w:before="5"/>
        <w:rPr>
          <w:sz w:val="25"/>
        </w:rPr>
      </w:pPr>
    </w:p>
    <w:p w14:paraId="73D5F5EA" w14:textId="77777777" w:rsidR="003778A9" w:rsidRDefault="008A6FFA">
      <w:pPr>
        <w:pStyle w:val="BodyText"/>
        <w:spacing w:line="276" w:lineRule="auto"/>
        <w:ind w:left="119" w:right="87"/>
      </w:pPr>
      <w:proofErr w:type="spellStart"/>
      <w:r>
        <w:t>KCorp</w:t>
      </w:r>
      <w:proofErr w:type="spellEnd"/>
      <w:r>
        <w:t xml:space="preserve"> does not settle trap line di</w:t>
      </w:r>
      <w:r>
        <w:t>sputes, but all users should respect the historical or traditional use areas of individuals and/or families. Care and respect should be given in these situations and new users are encouraged to consult with others to verify if any areas exist.</w:t>
      </w:r>
    </w:p>
    <w:p w14:paraId="72481820" w14:textId="77777777" w:rsidR="003778A9" w:rsidRDefault="003778A9">
      <w:pPr>
        <w:pStyle w:val="BodyText"/>
        <w:spacing w:before="5"/>
        <w:rPr>
          <w:sz w:val="25"/>
        </w:rPr>
      </w:pPr>
    </w:p>
    <w:p w14:paraId="52D28939" w14:textId="77777777" w:rsidR="003778A9" w:rsidRDefault="008A6FFA">
      <w:pPr>
        <w:pStyle w:val="BodyText"/>
        <w:ind w:left="119"/>
      </w:pPr>
      <w:r>
        <w:t>All local c</w:t>
      </w:r>
      <w:r>
        <w:t>ustoms and traditions should be respected and adhered too.</w:t>
      </w:r>
    </w:p>
    <w:p w14:paraId="71E72473" w14:textId="77777777" w:rsidR="003778A9" w:rsidRDefault="003778A9">
      <w:pPr>
        <w:sectPr w:rsidR="003778A9">
          <w:headerReference w:type="default" r:id="rId16"/>
          <w:pgSz w:w="12240" w:h="15840"/>
          <w:pgMar w:top="1740" w:right="1480" w:bottom="1300" w:left="1320" w:header="1449" w:footer="1101" w:gutter="0"/>
          <w:cols w:space="720"/>
        </w:sectPr>
      </w:pPr>
    </w:p>
    <w:p w14:paraId="4B6E3A53" w14:textId="77777777" w:rsidR="003778A9" w:rsidRDefault="008A6FFA">
      <w:pPr>
        <w:pStyle w:val="Heading1"/>
        <w:numPr>
          <w:ilvl w:val="0"/>
          <w:numId w:val="4"/>
        </w:numPr>
        <w:tabs>
          <w:tab w:val="left" w:pos="790"/>
        </w:tabs>
        <w:spacing w:before="77" w:line="491" w:lineRule="auto"/>
        <w:ind w:right="6562" w:firstLine="0"/>
        <w:rPr>
          <w:u w:val="none"/>
        </w:rPr>
      </w:pPr>
      <w:r>
        <w:rPr>
          <w:u w:val="none"/>
        </w:rPr>
        <w:lastRenderedPageBreak/>
        <w:t xml:space="preserve">Forest Resources </w:t>
      </w:r>
      <w:r>
        <w:rPr>
          <w:u w:val="thick"/>
        </w:rPr>
        <w:t>a.</w:t>
      </w:r>
      <w:r>
        <w:rPr>
          <w:spacing w:val="-5"/>
          <w:u w:val="thick"/>
        </w:rPr>
        <w:t xml:space="preserve"> </w:t>
      </w:r>
      <w:r>
        <w:rPr>
          <w:u w:val="thick"/>
        </w:rPr>
        <w:t>Management</w:t>
      </w:r>
    </w:p>
    <w:p w14:paraId="5EC06761" w14:textId="77777777" w:rsidR="003778A9" w:rsidRDefault="008A6FFA">
      <w:pPr>
        <w:pStyle w:val="BodyText"/>
        <w:spacing w:before="10"/>
        <w:ind w:left="120"/>
      </w:pPr>
      <w:r>
        <w:t xml:space="preserve">Protection and sustainability </w:t>
      </w:r>
      <w:proofErr w:type="gramStart"/>
      <w:r>
        <w:t>is</w:t>
      </w:r>
      <w:proofErr w:type="gramEnd"/>
      <w:r>
        <w:t xml:space="preserve"> of highest priority in all forest resource decisions.</w:t>
      </w:r>
    </w:p>
    <w:p w14:paraId="164ADD4A" w14:textId="77777777" w:rsidR="003778A9" w:rsidRDefault="003778A9">
      <w:pPr>
        <w:pStyle w:val="BodyText"/>
        <w:spacing w:before="5"/>
        <w:rPr>
          <w:sz w:val="28"/>
        </w:rPr>
      </w:pPr>
    </w:p>
    <w:p w14:paraId="51182CAF" w14:textId="77777777" w:rsidR="003778A9" w:rsidRDefault="008A6FFA">
      <w:pPr>
        <w:pStyle w:val="BodyText"/>
        <w:spacing w:line="278" w:lineRule="auto"/>
        <w:ind w:left="120" w:right="89"/>
      </w:pPr>
      <w:proofErr w:type="spellStart"/>
      <w:r>
        <w:t>KCorp</w:t>
      </w:r>
      <w:proofErr w:type="spellEnd"/>
      <w:r>
        <w:t xml:space="preserve"> will manage its forest resources to provide a sustained flow of firewood, house logs and building materials for local use.</w:t>
      </w:r>
    </w:p>
    <w:p w14:paraId="27771662" w14:textId="77777777" w:rsidR="003778A9" w:rsidRDefault="003778A9">
      <w:pPr>
        <w:pStyle w:val="BodyText"/>
        <w:rPr>
          <w:sz w:val="25"/>
        </w:rPr>
      </w:pPr>
    </w:p>
    <w:p w14:paraId="1EA27B28" w14:textId="77777777" w:rsidR="003778A9" w:rsidRDefault="008A6FFA">
      <w:pPr>
        <w:pStyle w:val="BodyText"/>
        <w:ind w:left="119"/>
      </w:pPr>
      <w:r>
        <w:t>Commercial opportunities will be evaluated by the board of directors on a case-by-case basis.</w:t>
      </w:r>
    </w:p>
    <w:p w14:paraId="5A5B60EE" w14:textId="77777777" w:rsidR="003778A9" w:rsidRDefault="003778A9">
      <w:pPr>
        <w:pStyle w:val="BodyText"/>
        <w:spacing w:before="7"/>
        <w:rPr>
          <w:sz w:val="28"/>
        </w:rPr>
      </w:pPr>
    </w:p>
    <w:p w14:paraId="7EA27B86" w14:textId="77777777" w:rsidR="003778A9" w:rsidRDefault="008A6FFA">
      <w:pPr>
        <w:pStyle w:val="BodyText"/>
        <w:spacing w:line="276" w:lineRule="auto"/>
        <w:ind w:left="120" w:right="127"/>
      </w:pPr>
      <w:proofErr w:type="spellStart"/>
      <w:r>
        <w:t>KCorp</w:t>
      </w:r>
      <w:proofErr w:type="spellEnd"/>
      <w:r>
        <w:t xml:space="preserve"> will work with Doyon, Limited and Tanana Chiefs Conference Forestry Department to develop forest resource inventories for </w:t>
      </w:r>
      <w:proofErr w:type="spellStart"/>
      <w:r>
        <w:t>Huslia</w:t>
      </w:r>
      <w:proofErr w:type="spellEnd"/>
      <w:r>
        <w:t xml:space="preserve"> and Hughes. A forest resou</w:t>
      </w:r>
      <w:r>
        <w:t xml:space="preserve">rce inventory for </w:t>
      </w:r>
      <w:proofErr w:type="spellStart"/>
      <w:r>
        <w:t>Allakaket</w:t>
      </w:r>
      <w:proofErr w:type="spellEnd"/>
      <w:r>
        <w:t xml:space="preserve"> and Alatna was conducted in 2002.</w:t>
      </w:r>
    </w:p>
    <w:p w14:paraId="3A69C78E" w14:textId="77777777" w:rsidR="003778A9" w:rsidRDefault="003778A9">
      <w:pPr>
        <w:pStyle w:val="BodyText"/>
        <w:spacing w:before="3"/>
        <w:rPr>
          <w:sz w:val="25"/>
        </w:rPr>
      </w:pPr>
    </w:p>
    <w:p w14:paraId="07196071" w14:textId="77777777" w:rsidR="003778A9" w:rsidRDefault="008A6FFA">
      <w:pPr>
        <w:pStyle w:val="BodyText"/>
        <w:spacing w:line="278" w:lineRule="auto"/>
        <w:ind w:left="120" w:right="689"/>
      </w:pPr>
      <w:proofErr w:type="spellStart"/>
      <w:r>
        <w:t>KCorp</w:t>
      </w:r>
      <w:proofErr w:type="spellEnd"/>
      <w:r>
        <w:t xml:space="preserve"> will explore the feasibility of reforestation, fuel reduction and other resource management programs going forward.</w:t>
      </w:r>
    </w:p>
    <w:p w14:paraId="739577F5" w14:textId="77777777" w:rsidR="003778A9" w:rsidRDefault="003778A9">
      <w:pPr>
        <w:spacing w:line="278" w:lineRule="auto"/>
        <w:sectPr w:rsidR="003778A9">
          <w:headerReference w:type="default" r:id="rId17"/>
          <w:pgSz w:w="12240" w:h="15840"/>
          <w:pgMar w:top="1360" w:right="1520" w:bottom="1300" w:left="1320" w:header="0" w:footer="1101" w:gutter="0"/>
          <w:cols w:space="720"/>
        </w:sectPr>
      </w:pPr>
    </w:p>
    <w:p w14:paraId="4827F8F3" w14:textId="77777777" w:rsidR="003778A9" w:rsidRDefault="003778A9">
      <w:pPr>
        <w:pStyle w:val="BodyText"/>
        <w:spacing w:before="8"/>
        <w:rPr>
          <w:sz w:val="28"/>
        </w:rPr>
      </w:pPr>
    </w:p>
    <w:p w14:paraId="4086615D" w14:textId="77777777" w:rsidR="003778A9" w:rsidRDefault="008A6FFA">
      <w:pPr>
        <w:spacing w:before="89"/>
        <w:ind w:left="100"/>
        <w:rPr>
          <w:b/>
          <w:sz w:val="28"/>
        </w:rPr>
      </w:pPr>
      <w:proofErr w:type="spellStart"/>
      <w:r>
        <w:rPr>
          <w:b/>
          <w:sz w:val="28"/>
        </w:rPr>
        <w:t>ba</w:t>
      </w:r>
      <w:proofErr w:type="spellEnd"/>
      <w:r>
        <w:rPr>
          <w:b/>
          <w:sz w:val="28"/>
        </w:rPr>
        <w:t>. Personal Use</w:t>
      </w:r>
    </w:p>
    <w:p w14:paraId="7E51F384" w14:textId="77777777" w:rsidR="003778A9" w:rsidRDefault="003778A9">
      <w:pPr>
        <w:pStyle w:val="BodyText"/>
        <w:spacing w:before="11"/>
        <w:rPr>
          <w:b/>
          <w:sz w:val="28"/>
        </w:rPr>
      </w:pPr>
    </w:p>
    <w:p w14:paraId="28F7FAC7" w14:textId="77777777" w:rsidR="003778A9" w:rsidRDefault="008A6FFA">
      <w:pPr>
        <w:pStyle w:val="BodyText"/>
        <w:ind w:left="100"/>
      </w:pPr>
      <w:r>
        <w:t>Subject to limits and restrictions a</w:t>
      </w:r>
      <w:r>
        <w:t xml:space="preserve">s may be imposed by the </w:t>
      </w:r>
      <w:proofErr w:type="spellStart"/>
      <w:r>
        <w:t>KCorp</w:t>
      </w:r>
      <w:proofErr w:type="spellEnd"/>
      <w:r>
        <w:t xml:space="preserve"> Board of Directors from time to time:</w:t>
      </w:r>
    </w:p>
    <w:p w14:paraId="4C5C6674" w14:textId="77777777" w:rsidR="003778A9" w:rsidRDefault="003778A9">
      <w:pPr>
        <w:pStyle w:val="BodyText"/>
        <w:spacing w:before="3"/>
        <w:rPr>
          <w:sz w:val="28"/>
        </w:rPr>
      </w:pPr>
    </w:p>
    <w:p w14:paraId="0FD358E5" w14:textId="77777777" w:rsidR="003778A9" w:rsidRDefault="008A6FFA">
      <w:pPr>
        <w:pStyle w:val="ListParagraph"/>
        <w:numPr>
          <w:ilvl w:val="1"/>
          <w:numId w:val="4"/>
        </w:numPr>
        <w:tabs>
          <w:tab w:val="left" w:pos="819"/>
          <w:tab w:val="left" w:pos="821"/>
        </w:tabs>
        <w:spacing w:before="1" w:line="273" w:lineRule="auto"/>
        <w:ind w:right="112"/>
      </w:pPr>
      <w:r>
        <w:t xml:space="preserve">Shareholder families are allowed on </w:t>
      </w:r>
      <w:proofErr w:type="spellStart"/>
      <w:r>
        <w:t>KCorp</w:t>
      </w:r>
      <w:proofErr w:type="spellEnd"/>
      <w:r>
        <w:t xml:space="preserve"> lands for the purpose of cutting firewood for personal use. Permits are not</w:t>
      </w:r>
      <w:r>
        <w:rPr>
          <w:spacing w:val="-8"/>
        </w:rPr>
        <w:t xml:space="preserve"> </w:t>
      </w:r>
      <w:r>
        <w:t>required.</w:t>
      </w:r>
    </w:p>
    <w:p w14:paraId="3A05FA1F" w14:textId="77777777" w:rsidR="003778A9" w:rsidRDefault="003778A9">
      <w:pPr>
        <w:pStyle w:val="BodyText"/>
        <w:spacing w:before="7"/>
        <w:rPr>
          <w:sz w:val="25"/>
        </w:rPr>
      </w:pPr>
    </w:p>
    <w:p w14:paraId="12594231" w14:textId="77777777" w:rsidR="003778A9" w:rsidRDefault="008A6FFA">
      <w:pPr>
        <w:pStyle w:val="ListParagraph"/>
        <w:numPr>
          <w:ilvl w:val="1"/>
          <w:numId w:val="4"/>
        </w:numPr>
        <w:tabs>
          <w:tab w:val="left" w:pos="819"/>
          <w:tab w:val="left" w:pos="821"/>
        </w:tabs>
        <w:spacing w:line="273" w:lineRule="auto"/>
        <w:ind w:left="819" w:right="253" w:hanging="360"/>
      </w:pPr>
      <w:r>
        <w:t xml:space="preserve">Non-shareholder </w:t>
      </w:r>
      <w:proofErr w:type="gramStart"/>
      <w:r>
        <w:t>local residents</w:t>
      </w:r>
      <w:proofErr w:type="gramEnd"/>
      <w:r>
        <w:t xml:space="preserve"> are allowed on </w:t>
      </w:r>
      <w:proofErr w:type="spellStart"/>
      <w:r>
        <w:t>KCorp</w:t>
      </w:r>
      <w:proofErr w:type="spellEnd"/>
      <w:r>
        <w:t xml:space="preserve"> lands for the purpose of cutting firewood for personal use. An annual permit is</w:t>
      </w:r>
      <w:r>
        <w:rPr>
          <w:spacing w:val="-8"/>
        </w:rPr>
        <w:t xml:space="preserve"> </w:t>
      </w:r>
      <w:r>
        <w:t>required.</w:t>
      </w:r>
    </w:p>
    <w:p w14:paraId="054D1DDB" w14:textId="77777777" w:rsidR="003778A9" w:rsidRDefault="003778A9">
      <w:pPr>
        <w:pStyle w:val="BodyText"/>
        <w:spacing w:before="10"/>
        <w:rPr>
          <w:sz w:val="25"/>
        </w:rPr>
      </w:pPr>
    </w:p>
    <w:p w14:paraId="7A7F1C0B" w14:textId="77777777" w:rsidR="003778A9" w:rsidRDefault="008A6FFA">
      <w:pPr>
        <w:pStyle w:val="Heading1"/>
        <w:spacing w:before="0"/>
        <w:ind w:left="100"/>
        <w:rPr>
          <w:u w:val="none"/>
        </w:rPr>
      </w:pPr>
      <w:r>
        <w:rPr>
          <w:u w:val="none"/>
        </w:rPr>
        <w:t>bb. Commercial Use</w:t>
      </w:r>
    </w:p>
    <w:p w14:paraId="7963C8C1" w14:textId="77777777" w:rsidR="003778A9" w:rsidRDefault="003778A9">
      <w:pPr>
        <w:pStyle w:val="BodyText"/>
        <w:rPr>
          <w:b/>
          <w:sz w:val="29"/>
        </w:rPr>
      </w:pPr>
    </w:p>
    <w:p w14:paraId="04199093" w14:textId="77777777" w:rsidR="003778A9" w:rsidRDefault="008A6FFA">
      <w:pPr>
        <w:pStyle w:val="BodyText"/>
        <w:ind w:left="100"/>
      </w:pPr>
      <w:r>
        <w:t xml:space="preserve">Subject to limits and restrictions as may be imposed by the </w:t>
      </w:r>
      <w:proofErr w:type="spellStart"/>
      <w:r>
        <w:t>KCorp</w:t>
      </w:r>
      <w:proofErr w:type="spellEnd"/>
      <w:r>
        <w:t xml:space="preserve"> Board of Directors from ti</w:t>
      </w:r>
      <w:r>
        <w:t>me to time:</w:t>
      </w:r>
    </w:p>
    <w:p w14:paraId="63CBFFA3" w14:textId="77777777" w:rsidR="003778A9" w:rsidRDefault="003778A9">
      <w:pPr>
        <w:pStyle w:val="BodyText"/>
        <w:spacing w:before="6"/>
        <w:rPr>
          <w:sz w:val="28"/>
        </w:rPr>
      </w:pPr>
    </w:p>
    <w:p w14:paraId="241AFED0" w14:textId="77777777" w:rsidR="003778A9" w:rsidRDefault="008A6FFA">
      <w:pPr>
        <w:pStyle w:val="ListParagraph"/>
        <w:numPr>
          <w:ilvl w:val="1"/>
          <w:numId w:val="4"/>
        </w:numPr>
        <w:tabs>
          <w:tab w:val="left" w:pos="820"/>
          <w:tab w:val="left" w:pos="821"/>
        </w:tabs>
        <w:spacing w:line="273" w:lineRule="auto"/>
        <w:ind w:right="394" w:hanging="360"/>
      </w:pPr>
      <w:r>
        <w:t xml:space="preserve">Shareholder families are allowed on </w:t>
      </w:r>
      <w:proofErr w:type="spellStart"/>
      <w:r>
        <w:t>KCorp</w:t>
      </w:r>
      <w:proofErr w:type="spellEnd"/>
      <w:r>
        <w:t xml:space="preserve"> lands for the purpose of cutting firewood for commercial use in amounts not to exceed fifteen (15) cords annually. Permits are not</w:t>
      </w:r>
      <w:r>
        <w:rPr>
          <w:spacing w:val="-25"/>
        </w:rPr>
        <w:t xml:space="preserve"> </w:t>
      </w:r>
      <w:r>
        <w:t>required.</w:t>
      </w:r>
    </w:p>
    <w:p w14:paraId="3AAE28EF" w14:textId="77777777" w:rsidR="003778A9" w:rsidRDefault="003778A9">
      <w:pPr>
        <w:pStyle w:val="BodyText"/>
        <w:spacing w:before="4"/>
        <w:rPr>
          <w:sz w:val="25"/>
        </w:rPr>
      </w:pPr>
    </w:p>
    <w:p w14:paraId="46653B94" w14:textId="77777777" w:rsidR="003778A9" w:rsidRDefault="008A6FFA">
      <w:pPr>
        <w:pStyle w:val="ListParagraph"/>
        <w:numPr>
          <w:ilvl w:val="1"/>
          <w:numId w:val="4"/>
        </w:numPr>
        <w:tabs>
          <w:tab w:val="left" w:pos="819"/>
          <w:tab w:val="left" w:pos="821"/>
        </w:tabs>
        <w:spacing w:line="276" w:lineRule="auto"/>
        <w:ind w:left="819" w:right="252" w:hanging="360"/>
      </w:pPr>
      <w:r>
        <w:t xml:space="preserve">Non-shareholder </w:t>
      </w:r>
      <w:proofErr w:type="gramStart"/>
      <w:r>
        <w:t>local residents</w:t>
      </w:r>
      <w:proofErr w:type="gramEnd"/>
      <w:r>
        <w:t xml:space="preserve"> are allowed on </w:t>
      </w:r>
      <w:proofErr w:type="spellStart"/>
      <w:r>
        <w:t>KCorp</w:t>
      </w:r>
      <w:proofErr w:type="spellEnd"/>
      <w:r>
        <w:t xml:space="preserve"> lands </w:t>
      </w:r>
      <w:r>
        <w:t>for the purpose of cutting firewood for commercial use in amounts not to exceed fifteen (15) cords annually. An annual permit is required along with a $60 per cord administrative</w:t>
      </w:r>
      <w:r>
        <w:rPr>
          <w:spacing w:val="-11"/>
        </w:rPr>
        <w:t xml:space="preserve"> </w:t>
      </w:r>
      <w:r>
        <w:t>fee.</w:t>
      </w:r>
    </w:p>
    <w:p w14:paraId="34AB860A" w14:textId="77777777" w:rsidR="003778A9" w:rsidRDefault="003778A9">
      <w:pPr>
        <w:pStyle w:val="BodyText"/>
        <w:spacing w:before="4"/>
        <w:rPr>
          <w:sz w:val="25"/>
        </w:rPr>
      </w:pPr>
    </w:p>
    <w:p w14:paraId="33420F57" w14:textId="77777777" w:rsidR="003778A9" w:rsidRDefault="008A6FFA">
      <w:pPr>
        <w:pStyle w:val="ListParagraph"/>
        <w:numPr>
          <w:ilvl w:val="1"/>
          <w:numId w:val="4"/>
        </w:numPr>
        <w:tabs>
          <w:tab w:val="left" w:pos="819"/>
          <w:tab w:val="left" w:pos="820"/>
        </w:tabs>
        <w:spacing w:line="276" w:lineRule="auto"/>
        <w:ind w:left="819" w:right="254" w:hanging="360"/>
      </w:pPr>
      <w:r>
        <w:t>Large commercial firewood cutting operations being defined as the harve</w:t>
      </w:r>
      <w:r>
        <w:t>sting of more than fifteen (15) cords annually, will be evaluated and authorized by the board of directors on a case- by-case</w:t>
      </w:r>
      <w:r>
        <w:rPr>
          <w:spacing w:val="-2"/>
        </w:rPr>
        <w:t xml:space="preserve"> </w:t>
      </w:r>
      <w:r>
        <w:t>basis.</w:t>
      </w:r>
    </w:p>
    <w:p w14:paraId="0853510E" w14:textId="77777777" w:rsidR="003778A9" w:rsidRDefault="003778A9">
      <w:pPr>
        <w:pStyle w:val="BodyText"/>
        <w:spacing w:before="7"/>
        <w:rPr>
          <w:sz w:val="25"/>
        </w:rPr>
      </w:pPr>
    </w:p>
    <w:p w14:paraId="7F592E65" w14:textId="77777777" w:rsidR="003778A9" w:rsidRDefault="008A6FFA">
      <w:pPr>
        <w:pStyle w:val="Heading1"/>
        <w:spacing w:before="1"/>
        <w:ind w:left="100"/>
        <w:rPr>
          <w:u w:val="none"/>
        </w:rPr>
      </w:pPr>
      <w:proofErr w:type="spellStart"/>
      <w:r>
        <w:rPr>
          <w:u w:val="none"/>
        </w:rPr>
        <w:t>bc</w:t>
      </w:r>
      <w:proofErr w:type="spellEnd"/>
      <w:r>
        <w:rPr>
          <w:u w:val="none"/>
        </w:rPr>
        <w:t>. Firewood Cutting Areas</w:t>
      </w:r>
    </w:p>
    <w:p w14:paraId="1B55CE42" w14:textId="77777777" w:rsidR="003778A9" w:rsidRDefault="003778A9">
      <w:pPr>
        <w:pStyle w:val="BodyText"/>
        <w:spacing w:before="3"/>
        <w:rPr>
          <w:b/>
          <w:sz w:val="29"/>
        </w:rPr>
      </w:pPr>
    </w:p>
    <w:p w14:paraId="45D66D4D" w14:textId="77777777" w:rsidR="003778A9" w:rsidRDefault="008A6FFA">
      <w:pPr>
        <w:pStyle w:val="BodyText"/>
        <w:spacing w:line="276" w:lineRule="auto"/>
        <w:ind w:left="100" w:right="115"/>
      </w:pPr>
      <w:proofErr w:type="spellStart"/>
      <w:r>
        <w:t>KCorp</w:t>
      </w:r>
      <w:proofErr w:type="spellEnd"/>
      <w:r>
        <w:t xml:space="preserve"> will evaluate forest resource inventories and consult with </w:t>
      </w:r>
      <w:proofErr w:type="gramStart"/>
      <w:r>
        <w:t>local residents</w:t>
      </w:r>
      <w:proofErr w:type="gramEnd"/>
      <w:r>
        <w:t xml:space="preserve"> as reasonably appropriate in order to determine sustainable levels of wood cutting and to identify designated areas where firewood cutting shall be permitted.</w:t>
      </w:r>
    </w:p>
    <w:p w14:paraId="4E2C0D12" w14:textId="77777777" w:rsidR="003778A9" w:rsidRDefault="003778A9">
      <w:pPr>
        <w:pStyle w:val="BodyText"/>
        <w:spacing w:before="3"/>
        <w:rPr>
          <w:sz w:val="25"/>
        </w:rPr>
      </w:pPr>
    </w:p>
    <w:p w14:paraId="0AFE4D2D" w14:textId="77777777" w:rsidR="003778A9" w:rsidRDefault="008A6FFA">
      <w:pPr>
        <w:pStyle w:val="BodyText"/>
        <w:spacing w:line="278" w:lineRule="auto"/>
        <w:ind w:left="100" w:right="445"/>
      </w:pPr>
      <w:r>
        <w:t>Personal and co</w:t>
      </w:r>
      <w:r>
        <w:t>mmercial firewood should be dead standing or downed. Gathering of firewood will be performed in such a way as to not to cause damage to the surrounding live trees.</w:t>
      </w:r>
    </w:p>
    <w:p w14:paraId="58E35E76" w14:textId="77777777" w:rsidR="003778A9" w:rsidRDefault="003778A9">
      <w:pPr>
        <w:spacing w:line="278" w:lineRule="auto"/>
        <w:sectPr w:rsidR="003778A9">
          <w:headerReference w:type="default" r:id="rId18"/>
          <w:pgSz w:w="12240" w:h="15840"/>
          <w:pgMar w:top="1740" w:right="1360" w:bottom="1300" w:left="1340" w:header="1449" w:footer="1101" w:gutter="0"/>
          <w:cols w:space="720"/>
        </w:sectPr>
      </w:pPr>
    </w:p>
    <w:p w14:paraId="25ABA7AA" w14:textId="77777777" w:rsidR="003778A9" w:rsidRDefault="003778A9">
      <w:pPr>
        <w:pStyle w:val="BodyText"/>
        <w:spacing w:before="8"/>
        <w:rPr>
          <w:sz w:val="28"/>
        </w:rPr>
      </w:pPr>
    </w:p>
    <w:p w14:paraId="454BF395" w14:textId="77777777" w:rsidR="003778A9" w:rsidRDefault="008A6FFA">
      <w:pPr>
        <w:spacing w:before="89"/>
        <w:ind w:left="120"/>
        <w:rPr>
          <w:b/>
          <w:sz w:val="28"/>
        </w:rPr>
      </w:pPr>
      <w:r>
        <w:rPr>
          <w:b/>
          <w:sz w:val="28"/>
        </w:rPr>
        <w:t>ca. Personal Use</w:t>
      </w:r>
    </w:p>
    <w:p w14:paraId="0DCC7845" w14:textId="77777777" w:rsidR="003778A9" w:rsidRDefault="003778A9">
      <w:pPr>
        <w:pStyle w:val="BodyText"/>
        <w:spacing w:before="11"/>
        <w:rPr>
          <w:b/>
          <w:sz w:val="28"/>
        </w:rPr>
      </w:pPr>
    </w:p>
    <w:p w14:paraId="782E9A12" w14:textId="77777777" w:rsidR="003778A9" w:rsidRDefault="008A6FFA">
      <w:pPr>
        <w:pStyle w:val="BodyText"/>
        <w:spacing w:line="276" w:lineRule="auto"/>
        <w:ind w:left="120" w:right="131"/>
      </w:pPr>
      <w:r>
        <w:t xml:space="preserve">Shareholder families </w:t>
      </w:r>
      <w:proofErr w:type="gramStart"/>
      <w:r>
        <w:t>are allowed to</w:t>
      </w:r>
      <w:proofErr w:type="gramEnd"/>
      <w:r>
        <w:t xml:space="preserve"> harvest house logs and lumber free of charge for their personal use. Permits are not required.</w:t>
      </w:r>
    </w:p>
    <w:p w14:paraId="2ED9AEC8" w14:textId="77777777" w:rsidR="003778A9" w:rsidRDefault="003778A9">
      <w:pPr>
        <w:pStyle w:val="BodyText"/>
        <w:spacing w:before="5"/>
        <w:rPr>
          <w:sz w:val="25"/>
        </w:rPr>
      </w:pPr>
    </w:p>
    <w:p w14:paraId="70130D70" w14:textId="77777777" w:rsidR="003778A9" w:rsidRDefault="008A6FFA">
      <w:pPr>
        <w:pStyle w:val="BodyText"/>
        <w:spacing w:line="276" w:lineRule="auto"/>
        <w:ind w:left="119" w:right="138"/>
      </w:pPr>
      <w:r>
        <w:t xml:space="preserve">Non-shareholder </w:t>
      </w:r>
      <w:proofErr w:type="gramStart"/>
      <w:r>
        <w:t>local residents</w:t>
      </w:r>
      <w:proofErr w:type="gramEnd"/>
      <w:r>
        <w:t xml:space="preserve"> are required to apply for a permit prior to harvesting house logs or logs for lumber. Permit</w:t>
      </w:r>
      <w:r>
        <w:t>s will include conditions for harvest such as:</w:t>
      </w:r>
    </w:p>
    <w:p w14:paraId="25F77946" w14:textId="77777777" w:rsidR="003778A9" w:rsidRDefault="008A6FFA">
      <w:pPr>
        <w:pStyle w:val="ListParagraph"/>
        <w:numPr>
          <w:ilvl w:val="1"/>
          <w:numId w:val="4"/>
        </w:numPr>
        <w:tabs>
          <w:tab w:val="left" w:pos="839"/>
          <w:tab w:val="left" w:pos="840"/>
        </w:tabs>
        <w:spacing w:line="269" w:lineRule="exact"/>
        <w:ind w:left="839" w:hanging="305"/>
      </w:pPr>
      <w:r>
        <w:t>Location of</w:t>
      </w:r>
      <w:r>
        <w:rPr>
          <w:spacing w:val="-4"/>
        </w:rPr>
        <w:t xml:space="preserve"> </w:t>
      </w:r>
      <w:r>
        <w:t>harvest</w:t>
      </w:r>
    </w:p>
    <w:p w14:paraId="21F44860" w14:textId="77777777" w:rsidR="003778A9" w:rsidRDefault="008A6FFA">
      <w:pPr>
        <w:pStyle w:val="ListParagraph"/>
        <w:numPr>
          <w:ilvl w:val="1"/>
          <w:numId w:val="4"/>
        </w:numPr>
        <w:tabs>
          <w:tab w:val="left" w:pos="839"/>
          <w:tab w:val="left" w:pos="841"/>
        </w:tabs>
        <w:spacing w:before="38"/>
        <w:ind w:left="840" w:hanging="305"/>
      </w:pPr>
      <w:r>
        <w:t>Time of</w:t>
      </w:r>
      <w:r>
        <w:rPr>
          <w:spacing w:val="-4"/>
        </w:rPr>
        <w:t xml:space="preserve"> </w:t>
      </w:r>
      <w:r>
        <w:t>harvest</w:t>
      </w:r>
    </w:p>
    <w:p w14:paraId="33894B77" w14:textId="77777777" w:rsidR="003778A9" w:rsidRDefault="008A6FFA">
      <w:pPr>
        <w:pStyle w:val="ListParagraph"/>
        <w:numPr>
          <w:ilvl w:val="1"/>
          <w:numId w:val="4"/>
        </w:numPr>
        <w:tabs>
          <w:tab w:val="left" w:pos="839"/>
          <w:tab w:val="left" w:pos="841"/>
        </w:tabs>
        <w:spacing w:before="37"/>
        <w:ind w:left="840" w:hanging="305"/>
      </w:pPr>
      <w:r>
        <w:t>Method of</w:t>
      </w:r>
      <w:r>
        <w:rPr>
          <w:spacing w:val="-4"/>
        </w:rPr>
        <w:t xml:space="preserve"> </w:t>
      </w:r>
      <w:r>
        <w:t>harvest</w:t>
      </w:r>
    </w:p>
    <w:p w14:paraId="3520DDBC" w14:textId="77777777" w:rsidR="003778A9" w:rsidRDefault="008A6FFA">
      <w:pPr>
        <w:pStyle w:val="ListParagraph"/>
        <w:numPr>
          <w:ilvl w:val="1"/>
          <w:numId w:val="4"/>
        </w:numPr>
        <w:tabs>
          <w:tab w:val="left" w:pos="839"/>
          <w:tab w:val="left" w:pos="841"/>
        </w:tabs>
        <w:spacing w:before="37"/>
        <w:ind w:left="840" w:hanging="305"/>
      </w:pPr>
      <w:r>
        <w:t>Log transportation method and</w:t>
      </w:r>
      <w:r>
        <w:rPr>
          <w:spacing w:val="-6"/>
        </w:rPr>
        <w:t xml:space="preserve"> </w:t>
      </w:r>
      <w:r>
        <w:t>route</w:t>
      </w:r>
    </w:p>
    <w:p w14:paraId="48E75667" w14:textId="77777777" w:rsidR="003778A9" w:rsidRDefault="008A6FFA">
      <w:pPr>
        <w:pStyle w:val="ListParagraph"/>
        <w:numPr>
          <w:ilvl w:val="1"/>
          <w:numId w:val="4"/>
        </w:numPr>
        <w:tabs>
          <w:tab w:val="left" w:pos="839"/>
          <w:tab w:val="left" w:pos="841"/>
        </w:tabs>
        <w:spacing w:before="35"/>
        <w:ind w:left="840" w:hanging="305"/>
      </w:pPr>
      <w:r>
        <w:t>Amount of</w:t>
      </w:r>
      <w:r>
        <w:rPr>
          <w:spacing w:val="-4"/>
        </w:rPr>
        <w:t xml:space="preserve"> </w:t>
      </w:r>
      <w:r>
        <w:t>harvest</w:t>
      </w:r>
    </w:p>
    <w:p w14:paraId="6DEA96D7" w14:textId="77777777" w:rsidR="003778A9" w:rsidRDefault="008A6FFA">
      <w:pPr>
        <w:pStyle w:val="ListParagraph"/>
        <w:numPr>
          <w:ilvl w:val="1"/>
          <w:numId w:val="4"/>
        </w:numPr>
        <w:tabs>
          <w:tab w:val="left" w:pos="839"/>
          <w:tab w:val="left" w:pos="841"/>
        </w:tabs>
        <w:spacing w:before="37" w:line="273" w:lineRule="auto"/>
        <w:ind w:left="895" w:right="164" w:hanging="360"/>
      </w:pPr>
      <w:r>
        <w:t xml:space="preserve">Other conditions may be imposed by the </w:t>
      </w:r>
      <w:proofErr w:type="spellStart"/>
      <w:r>
        <w:t>KCorp</w:t>
      </w:r>
      <w:proofErr w:type="spellEnd"/>
      <w:r>
        <w:t xml:space="preserve"> Board of Directors as it determines reasonably appropriate from time to</w:t>
      </w:r>
      <w:r>
        <w:rPr>
          <w:spacing w:val="-14"/>
        </w:rPr>
        <w:t xml:space="preserve"> </w:t>
      </w:r>
      <w:r>
        <w:t>time.</w:t>
      </w:r>
    </w:p>
    <w:p w14:paraId="5BA9A5BF" w14:textId="77777777" w:rsidR="003778A9" w:rsidRDefault="003778A9">
      <w:pPr>
        <w:pStyle w:val="BodyText"/>
        <w:spacing w:before="5"/>
        <w:rPr>
          <w:sz w:val="25"/>
        </w:rPr>
      </w:pPr>
    </w:p>
    <w:p w14:paraId="1648831B" w14:textId="77777777" w:rsidR="003778A9" w:rsidRDefault="008A6FFA">
      <w:pPr>
        <w:pStyle w:val="BodyText"/>
        <w:spacing w:line="278" w:lineRule="auto"/>
        <w:ind w:left="119" w:right="254"/>
      </w:pPr>
      <w:r>
        <w:t xml:space="preserve">Non-shareholder </w:t>
      </w:r>
      <w:proofErr w:type="gramStart"/>
      <w:r>
        <w:t>local residents</w:t>
      </w:r>
      <w:proofErr w:type="gramEnd"/>
      <w:r>
        <w:t xml:space="preserve"> will be charged at the stumpage rate market price for standing timber. The total price will vary dep</w:t>
      </w:r>
      <w:r>
        <w:t>ending on the harvest amount.</w:t>
      </w:r>
    </w:p>
    <w:p w14:paraId="76DA59CE" w14:textId="77777777" w:rsidR="003778A9" w:rsidRDefault="003778A9">
      <w:pPr>
        <w:pStyle w:val="BodyText"/>
        <w:rPr>
          <w:sz w:val="25"/>
        </w:rPr>
      </w:pPr>
    </w:p>
    <w:p w14:paraId="31B41A1D" w14:textId="77777777" w:rsidR="003778A9" w:rsidRDefault="008A6FFA">
      <w:pPr>
        <w:pStyle w:val="BodyText"/>
        <w:spacing w:before="1" w:line="276" w:lineRule="auto"/>
        <w:ind w:left="119" w:right="89"/>
      </w:pPr>
      <w:r>
        <w:t xml:space="preserve">All permit applications for non-shareholder </w:t>
      </w:r>
      <w:proofErr w:type="gramStart"/>
      <w:r>
        <w:t>local residents</w:t>
      </w:r>
      <w:proofErr w:type="gramEnd"/>
      <w:r>
        <w:t xml:space="preserve"> must be reviewed and approved by the board of directors.</w:t>
      </w:r>
    </w:p>
    <w:p w14:paraId="655AA220" w14:textId="77777777" w:rsidR="003778A9" w:rsidRDefault="003778A9">
      <w:pPr>
        <w:pStyle w:val="BodyText"/>
        <w:spacing w:before="11"/>
        <w:rPr>
          <w:sz w:val="25"/>
        </w:rPr>
      </w:pPr>
    </w:p>
    <w:p w14:paraId="610A8C6D" w14:textId="77777777" w:rsidR="003778A9" w:rsidRDefault="008A6FFA">
      <w:pPr>
        <w:pStyle w:val="Heading1"/>
        <w:spacing w:before="0"/>
        <w:ind w:left="120"/>
        <w:rPr>
          <w:u w:val="none"/>
        </w:rPr>
      </w:pPr>
      <w:proofErr w:type="spellStart"/>
      <w:r>
        <w:rPr>
          <w:u w:val="none"/>
        </w:rPr>
        <w:t>cb</w:t>
      </w:r>
      <w:proofErr w:type="spellEnd"/>
      <w:r>
        <w:rPr>
          <w:u w:val="none"/>
        </w:rPr>
        <w:t>. Commercial Use</w:t>
      </w:r>
    </w:p>
    <w:p w14:paraId="6CBA1387" w14:textId="77777777" w:rsidR="003778A9" w:rsidRDefault="003778A9">
      <w:pPr>
        <w:pStyle w:val="BodyText"/>
        <w:rPr>
          <w:b/>
          <w:sz w:val="29"/>
        </w:rPr>
      </w:pPr>
    </w:p>
    <w:p w14:paraId="398C0B65" w14:textId="77777777" w:rsidR="003778A9" w:rsidRDefault="008A6FFA">
      <w:pPr>
        <w:pStyle w:val="BodyText"/>
        <w:ind w:left="120"/>
      </w:pPr>
      <w:r>
        <w:t>Commercial logging will be evaluated by the board of directors on a case-by-case basis.</w:t>
      </w:r>
    </w:p>
    <w:p w14:paraId="4C9DE427" w14:textId="77777777" w:rsidR="003778A9" w:rsidRDefault="003778A9">
      <w:pPr>
        <w:sectPr w:rsidR="003778A9">
          <w:headerReference w:type="default" r:id="rId19"/>
          <w:pgSz w:w="12240" w:h="15840"/>
          <w:pgMar w:top="1740" w:right="1540" w:bottom="1300" w:left="1320" w:header="1449" w:footer="1101" w:gutter="0"/>
          <w:cols w:space="720"/>
        </w:sectPr>
      </w:pPr>
    </w:p>
    <w:p w14:paraId="60468A6D" w14:textId="77777777" w:rsidR="003778A9" w:rsidRDefault="003778A9">
      <w:pPr>
        <w:pStyle w:val="BodyText"/>
        <w:rPr>
          <w:sz w:val="21"/>
        </w:rPr>
      </w:pPr>
    </w:p>
    <w:p w14:paraId="0D3964C6" w14:textId="77777777" w:rsidR="003778A9" w:rsidRDefault="008A6FFA">
      <w:pPr>
        <w:pStyle w:val="BodyText"/>
        <w:spacing w:before="92" w:line="276" w:lineRule="auto"/>
        <w:ind w:left="120" w:right="126"/>
      </w:pPr>
      <w:proofErr w:type="spellStart"/>
      <w:r>
        <w:t>KCorp</w:t>
      </w:r>
      <w:proofErr w:type="spellEnd"/>
      <w:r>
        <w:t xml:space="preserve"> will work with the other landholders in the Koyukuk River region to develop a cooperative fire management plan. In </w:t>
      </w:r>
      <w:proofErr w:type="gramStart"/>
      <w:r>
        <w:t>a</w:t>
      </w:r>
      <w:r>
        <w:t>ddition</w:t>
      </w:r>
      <w:proofErr w:type="gramEnd"/>
      <w:r>
        <w:t xml:space="preserve"> </w:t>
      </w:r>
      <w:proofErr w:type="spellStart"/>
      <w:r>
        <w:t>KCorp</w:t>
      </w:r>
      <w:proofErr w:type="spellEnd"/>
      <w:r>
        <w:t xml:space="preserve"> may work with the communities, native allotment land owners and 14(c)1 land owners in the </w:t>
      </w:r>
      <w:proofErr w:type="spellStart"/>
      <w:r>
        <w:t>KCorp</w:t>
      </w:r>
      <w:proofErr w:type="spellEnd"/>
      <w:r>
        <w:t xml:space="preserve"> region in an effort to minimize risks to camps, homes and local infrastructure from fire danger.</w:t>
      </w:r>
    </w:p>
    <w:p w14:paraId="6DDBA5FE" w14:textId="77777777" w:rsidR="003778A9" w:rsidRDefault="003778A9">
      <w:pPr>
        <w:pStyle w:val="BodyText"/>
        <w:spacing w:before="5"/>
        <w:rPr>
          <w:sz w:val="25"/>
        </w:rPr>
      </w:pPr>
    </w:p>
    <w:p w14:paraId="1E7BE59B" w14:textId="77777777" w:rsidR="003778A9" w:rsidRDefault="008A6FFA">
      <w:pPr>
        <w:pStyle w:val="BodyText"/>
        <w:spacing w:line="276" w:lineRule="auto"/>
        <w:ind w:left="119" w:right="91"/>
      </w:pPr>
      <w:r>
        <w:t xml:space="preserve">An annual contract will be entered into by </w:t>
      </w:r>
      <w:proofErr w:type="spellStart"/>
      <w:r>
        <w:t>KCorp</w:t>
      </w:r>
      <w:proofErr w:type="spellEnd"/>
      <w:r>
        <w:t xml:space="preserve"> with BLM Alaska Fire Service (AFS) and other agencies to ensure that those agencies have access onto </w:t>
      </w:r>
      <w:proofErr w:type="spellStart"/>
      <w:r>
        <w:t>KCorp</w:t>
      </w:r>
      <w:proofErr w:type="spellEnd"/>
      <w:r>
        <w:t xml:space="preserve"> lands for purposes of fire suppression and prevention.</w:t>
      </w:r>
    </w:p>
    <w:p w14:paraId="1224272E" w14:textId="77777777" w:rsidR="003778A9" w:rsidRDefault="003778A9">
      <w:pPr>
        <w:pStyle w:val="BodyText"/>
        <w:spacing w:before="2"/>
        <w:rPr>
          <w:sz w:val="25"/>
        </w:rPr>
      </w:pPr>
    </w:p>
    <w:p w14:paraId="0FFFC836" w14:textId="77777777" w:rsidR="003778A9" w:rsidRDefault="008A6FFA">
      <w:pPr>
        <w:pStyle w:val="BodyText"/>
        <w:spacing w:before="1" w:line="276" w:lineRule="auto"/>
        <w:ind w:left="119" w:right="140"/>
      </w:pPr>
      <w:r>
        <w:t>The fire management plan should be synchroni</w:t>
      </w:r>
      <w:r>
        <w:t>zed with the forest resource plan to ensure that areas with high levels of fire fuels are reduced through firewood cutting, tree thinning, prescribed burns and other fuel reduction techniques.</w:t>
      </w:r>
    </w:p>
    <w:p w14:paraId="62B07171" w14:textId="77777777" w:rsidR="003778A9" w:rsidRDefault="003778A9">
      <w:pPr>
        <w:spacing w:line="276" w:lineRule="auto"/>
        <w:sectPr w:rsidR="003778A9">
          <w:headerReference w:type="default" r:id="rId20"/>
          <w:pgSz w:w="12240" w:h="15840"/>
          <w:pgMar w:top="1740" w:right="1440" w:bottom="1300" w:left="1320" w:header="1449" w:footer="1101" w:gutter="0"/>
          <w:cols w:space="720"/>
        </w:sectPr>
      </w:pPr>
    </w:p>
    <w:p w14:paraId="25FCF43D" w14:textId="77777777" w:rsidR="003778A9" w:rsidRDefault="003778A9">
      <w:pPr>
        <w:pStyle w:val="BodyText"/>
        <w:spacing w:before="8"/>
        <w:rPr>
          <w:sz w:val="28"/>
        </w:rPr>
      </w:pPr>
    </w:p>
    <w:p w14:paraId="7432891F" w14:textId="77777777" w:rsidR="003778A9" w:rsidRDefault="008A6FFA">
      <w:pPr>
        <w:pStyle w:val="ListParagraph"/>
        <w:numPr>
          <w:ilvl w:val="0"/>
          <w:numId w:val="3"/>
        </w:numPr>
        <w:tabs>
          <w:tab w:val="left" w:pos="401"/>
        </w:tabs>
        <w:spacing w:before="89"/>
        <w:ind w:hanging="280"/>
        <w:rPr>
          <w:b/>
          <w:sz w:val="28"/>
        </w:rPr>
      </w:pPr>
      <w:r>
        <w:rPr>
          <w:b/>
          <w:sz w:val="28"/>
        </w:rPr>
        <w:t>Management</w:t>
      </w:r>
    </w:p>
    <w:p w14:paraId="51C3569B" w14:textId="77777777" w:rsidR="003778A9" w:rsidRDefault="003778A9">
      <w:pPr>
        <w:pStyle w:val="BodyText"/>
        <w:spacing w:before="11"/>
        <w:rPr>
          <w:b/>
          <w:sz w:val="28"/>
        </w:rPr>
      </w:pPr>
    </w:p>
    <w:p w14:paraId="4DDE6B53" w14:textId="77777777" w:rsidR="003778A9" w:rsidRDefault="008A6FFA">
      <w:pPr>
        <w:pStyle w:val="BodyText"/>
        <w:spacing w:line="276" w:lineRule="auto"/>
        <w:ind w:left="120" w:right="605"/>
        <w:jc w:val="both"/>
      </w:pPr>
      <w:r>
        <w:t xml:space="preserve">A mineral review program will be evaluated and recommended to the </w:t>
      </w:r>
      <w:proofErr w:type="spellStart"/>
      <w:r>
        <w:t>KCorp</w:t>
      </w:r>
      <w:proofErr w:type="spellEnd"/>
      <w:r>
        <w:t xml:space="preserve"> Board of Directors for consideration and a </w:t>
      </w:r>
      <w:proofErr w:type="gramStart"/>
      <w:r>
        <w:t>10 year</w:t>
      </w:r>
      <w:proofErr w:type="gramEnd"/>
      <w:r>
        <w:t xml:space="preserve"> strategic plan developed to guide the corporation on near and long-term decisions involving mineral and resource development.</w:t>
      </w:r>
    </w:p>
    <w:p w14:paraId="68C82205" w14:textId="77777777" w:rsidR="003778A9" w:rsidRDefault="003778A9">
      <w:pPr>
        <w:pStyle w:val="BodyText"/>
        <w:spacing w:before="5"/>
        <w:rPr>
          <w:sz w:val="25"/>
        </w:rPr>
      </w:pPr>
    </w:p>
    <w:p w14:paraId="60CE15F9" w14:textId="77777777" w:rsidR="003778A9" w:rsidRDefault="008A6FFA">
      <w:pPr>
        <w:pStyle w:val="BodyText"/>
        <w:spacing w:line="276" w:lineRule="auto"/>
        <w:ind w:left="120" w:right="509"/>
      </w:pPr>
      <w:r>
        <w:t>Doyon,</w:t>
      </w:r>
      <w:r>
        <w:t xml:space="preserve"> Limited is the owner of subsurface estate for all </w:t>
      </w:r>
      <w:proofErr w:type="spellStart"/>
      <w:r>
        <w:t>KCorp</w:t>
      </w:r>
      <w:proofErr w:type="spellEnd"/>
      <w:r>
        <w:t xml:space="preserve"> surface estate. </w:t>
      </w:r>
      <w:proofErr w:type="spellStart"/>
      <w:r>
        <w:t>KCorp</w:t>
      </w:r>
      <w:proofErr w:type="spellEnd"/>
      <w:r>
        <w:t xml:space="preserve"> will work with Doyon to develop a mutually beneficial relationship.</w:t>
      </w:r>
    </w:p>
    <w:p w14:paraId="5D2DCA78" w14:textId="77777777" w:rsidR="003778A9" w:rsidRDefault="003778A9">
      <w:pPr>
        <w:pStyle w:val="BodyText"/>
        <w:spacing w:before="5"/>
        <w:rPr>
          <w:sz w:val="25"/>
        </w:rPr>
      </w:pPr>
    </w:p>
    <w:p w14:paraId="40BD55B4" w14:textId="77777777" w:rsidR="003778A9" w:rsidRDefault="008A6FFA">
      <w:pPr>
        <w:pStyle w:val="BodyText"/>
        <w:spacing w:line="276" w:lineRule="auto"/>
        <w:ind w:left="119" w:right="94"/>
      </w:pPr>
      <w:proofErr w:type="spellStart"/>
      <w:r>
        <w:t>KCorp</w:t>
      </w:r>
      <w:proofErr w:type="spellEnd"/>
      <w:r>
        <w:t xml:space="preserve"> will monitor efforts by government and private entities wanting to conduct mineral and resource develo</w:t>
      </w:r>
      <w:r>
        <w:t xml:space="preserve">pment research and exploration in the Koyukuk River region. </w:t>
      </w:r>
      <w:proofErr w:type="spellStart"/>
      <w:r>
        <w:t>KCorp</w:t>
      </w:r>
      <w:proofErr w:type="spellEnd"/>
      <w:r>
        <w:t xml:space="preserve"> will develop detailed policies regarding minerals and resource development if serious exploration proposals are put forward involving the Koyukuk River region. </w:t>
      </w:r>
      <w:proofErr w:type="spellStart"/>
      <w:r>
        <w:t>KCorp</w:t>
      </w:r>
      <w:proofErr w:type="spellEnd"/>
      <w:r>
        <w:t xml:space="preserve"> will work with all entit</w:t>
      </w:r>
      <w:r>
        <w:t>ies wanting to conduct research and exploration in the region to ensure that shareholder and local employment levels are adequate.</w:t>
      </w:r>
    </w:p>
    <w:p w14:paraId="3A8DBAC0" w14:textId="77777777" w:rsidR="003778A9" w:rsidRDefault="003778A9">
      <w:pPr>
        <w:pStyle w:val="BodyText"/>
        <w:spacing w:before="10"/>
        <w:rPr>
          <w:sz w:val="25"/>
        </w:rPr>
      </w:pPr>
    </w:p>
    <w:p w14:paraId="6A4221DA" w14:textId="77777777" w:rsidR="003778A9" w:rsidRDefault="008A6FFA">
      <w:pPr>
        <w:pStyle w:val="Heading1"/>
        <w:numPr>
          <w:ilvl w:val="0"/>
          <w:numId w:val="3"/>
        </w:numPr>
        <w:tabs>
          <w:tab w:val="left" w:pos="416"/>
        </w:tabs>
        <w:spacing w:before="0"/>
        <w:ind w:left="415" w:hanging="295"/>
        <w:rPr>
          <w:u w:val="none"/>
        </w:rPr>
      </w:pPr>
      <w:r>
        <w:rPr>
          <w:u w:val="none"/>
        </w:rPr>
        <w:t>Sand and</w:t>
      </w:r>
      <w:r>
        <w:rPr>
          <w:spacing w:val="-6"/>
          <w:u w:val="none"/>
        </w:rPr>
        <w:t xml:space="preserve"> </w:t>
      </w:r>
      <w:r>
        <w:rPr>
          <w:u w:val="none"/>
        </w:rPr>
        <w:t>Gravel</w:t>
      </w:r>
    </w:p>
    <w:p w14:paraId="06199AB1" w14:textId="77777777" w:rsidR="003778A9" w:rsidRDefault="003778A9">
      <w:pPr>
        <w:pStyle w:val="BodyText"/>
        <w:rPr>
          <w:b/>
          <w:sz w:val="29"/>
        </w:rPr>
      </w:pPr>
    </w:p>
    <w:p w14:paraId="1F501A65" w14:textId="77777777" w:rsidR="003778A9" w:rsidRDefault="008A6FFA">
      <w:pPr>
        <w:pStyle w:val="BodyText"/>
        <w:spacing w:line="276" w:lineRule="auto"/>
        <w:ind w:left="120" w:right="302"/>
      </w:pPr>
      <w:r>
        <w:t xml:space="preserve">A permit will be required for all operations that cross </w:t>
      </w:r>
      <w:proofErr w:type="spellStart"/>
      <w:r>
        <w:t>KCorp</w:t>
      </w:r>
      <w:proofErr w:type="spellEnd"/>
      <w:r>
        <w:t xml:space="preserve"> lands. In </w:t>
      </w:r>
      <w:proofErr w:type="gramStart"/>
      <w:r>
        <w:t>addition</w:t>
      </w:r>
      <w:proofErr w:type="gramEnd"/>
      <w:r>
        <w:t xml:space="preserve"> </w:t>
      </w:r>
      <w:proofErr w:type="spellStart"/>
      <w:r>
        <w:t>KCorp</w:t>
      </w:r>
      <w:proofErr w:type="spellEnd"/>
      <w:r>
        <w:t xml:space="preserve"> will collect a perce</w:t>
      </w:r>
      <w:r>
        <w:t xml:space="preserve">ntage of the royalty fees if gravel pits are located on </w:t>
      </w:r>
      <w:proofErr w:type="spellStart"/>
      <w:r>
        <w:t>KCorp</w:t>
      </w:r>
      <w:proofErr w:type="spellEnd"/>
      <w:r>
        <w:t xml:space="preserve"> lands. A condition of permit approval will be the level of shareholder and local hire.</w:t>
      </w:r>
    </w:p>
    <w:p w14:paraId="5F1160F8" w14:textId="77777777" w:rsidR="003778A9" w:rsidRDefault="003778A9">
      <w:pPr>
        <w:pStyle w:val="BodyText"/>
        <w:spacing w:before="7"/>
        <w:rPr>
          <w:sz w:val="25"/>
        </w:rPr>
      </w:pPr>
    </w:p>
    <w:p w14:paraId="38C1E07D" w14:textId="77777777" w:rsidR="003778A9" w:rsidRDefault="008A6FFA">
      <w:pPr>
        <w:pStyle w:val="Heading1"/>
        <w:numPr>
          <w:ilvl w:val="0"/>
          <w:numId w:val="3"/>
        </w:numPr>
        <w:tabs>
          <w:tab w:val="left" w:pos="384"/>
        </w:tabs>
        <w:spacing w:before="0"/>
        <w:ind w:left="383" w:hanging="263"/>
        <w:rPr>
          <w:u w:val="none"/>
        </w:rPr>
      </w:pPr>
      <w:r>
        <w:rPr>
          <w:u w:val="none"/>
        </w:rPr>
        <w:t>Coal, Oil and Natural</w:t>
      </w:r>
      <w:r>
        <w:rPr>
          <w:spacing w:val="-10"/>
          <w:u w:val="none"/>
        </w:rPr>
        <w:t xml:space="preserve"> </w:t>
      </w:r>
      <w:r>
        <w:rPr>
          <w:u w:val="none"/>
        </w:rPr>
        <w:t>Gas</w:t>
      </w:r>
    </w:p>
    <w:p w14:paraId="00CDDF73" w14:textId="77777777" w:rsidR="003778A9" w:rsidRDefault="003778A9">
      <w:pPr>
        <w:pStyle w:val="BodyText"/>
        <w:spacing w:before="2"/>
        <w:rPr>
          <w:b/>
          <w:sz w:val="29"/>
        </w:rPr>
      </w:pPr>
    </w:p>
    <w:p w14:paraId="7501EF8E" w14:textId="77777777" w:rsidR="003778A9" w:rsidRDefault="008A6FFA">
      <w:pPr>
        <w:pStyle w:val="BodyText"/>
        <w:spacing w:line="276" w:lineRule="auto"/>
        <w:ind w:left="120" w:right="367"/>
      </w:pPr>
      <w:proofErr w:type="spellStart"/>
      <w:r>
        <w:t>KCorp</w:t>
      </w:r>
      <w:proofErr w:type="spellEnd"/>
      <w:r>
        <w:t xml:space="preserve">, in consultation with Doyon, will evaluate the possibilities of these resources on or near </w:t>
      </w:r>
      <w:proofErr w:type="spellStart"/>
      <w:r>
        <w:t>KCorp</w:t>
      </w:r>
      <w:proofErr w:type="spellEnd"/>
      <w:r>
        <w:t xml:space="preserve"> lands and the feasibility of development.</w:t>
      </w:r>
    </w:p>
    <w:p w14:paraId="664FFDF1" w14:textId="77777777" w:rsidR="003778A9" w:rsidRDefault="003778A9">
      <w:pPr>
        <w:pStyle w:val="BodyText"/>
        <w:spacing w:before="7"/>
        <w:rPr>
          <w:sz w:val="25"/>
        </w:rPr>
      </w:pPr>
    </w:p>
    <w:p w14:paraId="25CDE663" w14:textId="77777777" w:rsidR="003778A9" w:rsidRDefault="008A6FFA">
      <w:pPr>
        <w:pStyle w:val="Heading1"/>
        <w:numPr>
          <w:ilvl w:val="0"/>
          <w:numId w:val="3"/>
        </w:numPr>
        <w:tabs>
          <w:tab w:val="left" w:pos="416"/>
        </w:tabs>
        <w:spacing w:before="0"/>
        <w:ind w:left="415" w:hanging="295"/>
        <w:rPr>
          <w:u w:val="none"/>
        </w:rPr>
      </w:pPr>
      <w:r>
        <w:rPr>
          <w:u w:val="none"/>
        </w:rPr>
        <w:t>Other</w:t>
      </w:r>
      <w:r>
        <w:rPr>
          <w:spacing w:val="-3"/>
          <w:u w:val="none"/>
        </w:rPr>
        <w:t xml:space="preserve"> </w:t>
      </w:r>
      <w:r>
        <w:rPr>
          <w:u w:val="none"/>
        </w:rPr>
        <w:t>Minerals</w:t>
      </w:r>
    </w:p>
    <w:p w14:paraId="670C23A7" w14:textId="77777777" w:rsidR="003778A9" w:rsidRDefault="003778A9">
      <w:pPr>
        <w:pStyle w:val="BodyText"/>
        <w:spacing w:before="2"/>
        <w:rPr>
          <w:b/>
          <w:sz w:val="29"/>
        </w:rPr>
      </w:pPr>
    </w:p>
    <w:p w14:paraId="57C0A6A4" w14:textId="77777777" w:rsidR="003778A9" w:rsidRDefault="008A6FFA">
      <w:pPr>
        <w:pStyle w:val="BodyText"/>
        <w:spacing w:line="276" w:lineRule="auto"/>
        <w:ind w:left="120" w:right="196"/>
      </w:pPr>
      <w:proofErr w:type="spellStart"/>
      <w:r>
        <w:t>KCorp</w:t>
      </w:r>
      <w:proofErr w:type="spellEnd"/>
      <w:r>
        <w:t>, in consultation with Doyon, will evaluate the possibilities of mineral deposits other t</w:t>
      </w:r>
      <w:r>
        <w:t xml:space="preserve">han gold on or near </w:t>
      </w:r>
      <w:proofErr w:type="spellStart"/>
      <w:r>
        <w:t>KCorp</w:t>
      </w:r>
      <w:proofErr w:type="spellEnd"/>
      <w:r>
        <w:t xml:space="preserve"> lands and the feasibility of development.</w:t>
      </w:r>
    </w:p>
    <w:p w14:paraId="14C5CDC7" w14:textId="77777777" w:rsidR="003778A9" w:rsidRDefault="003778A9">
      <w:pPr>
        <w:pStyle w:val="BodyText"/>
        <w:spacing w:before="10"/>
        <w:rPr>
          <w:sz w:val="25"/>
        </w:rPr>
      </w:pPr>
    </w:p>
    <w:p w14:paraId="037409DD" w14:textId="77777777" w:rsidR="003778A9" w:rsidRDefault="008A6FFA">
      <w:pPr>
        <w:pStyle w:val="Heading1"/>
        <w:numPr>
          <w:ilvl w:val="0"/>
          <w:numId w:val="3"/>
        </w:numPr>
        <w:tabs>
          <w:tab w:val="left" w:pos="384"/>
        </w:tabs>
        <w:spacing w:before="0"/>
        <w:ind w:left="383" w:hanging="263"/>
        <w:rPr>
          <w:u w:val="none"/>
        </w:rPr>
      </w:pPr>
      <w:r>
        <w:rPr>
          <w:u w:val="none"/>
        </w:rPr>
        <w:t>Gold</w:t>
      </w:r>
    </w:p>
    <w:p w14:paraId="15AB0A1A" w14:textId="77777777" w:rsidR="003778A9" w:rsidRDefault="003778A9">
      <w:pPr>
        <w:pStyle w:val="BodyText"/>
        <w:rPr>
          <w:b/>
          <w:sz w:val="29"/>
        </w:rPr>
      </w:pPr>
    </w:p>
    <w:p w14:paraId="5DAF3E5E" w14:textId="77777777" w:rsidR="003778A9" w:rsidRDefault="008A6FFA">
      <w:pPr>
        <w:pStyle w:val="BodyText"/>
        <w:spacing w:line="276" w:lineRule="auto"/>
        <w:ind w:left="119" w:right="442"/>
      </w:pPr>
      <w:proofErr w:type="spellStart"/>
      <w:r>
        <w:t>KCorp</w:t>
      </w:r>
      <w:proofErr w:type="spellEnd"/>
      <w:r>
        <w:t xml:space="preserve">, in consultation with Doyon, will evaluate the potential existence of placer gold deposits on or near </w:t>
      </w:r>
      <w:proofErr w:type="spellStart"/>
      <w:r>
        <w:t>KCorp</w:t>
      </w:r>
      <w:proofErr w:type="spellEnd"/>
      <w:r>
        <w:t xml:space="preserve"> lands and the feasibility of development.</w:t>
      </w:r>
    </w:p>
    <w:p w14:paraId="26F87B76" w14:textId="77777777" w:rsidR="003778A9" w:rsidRDefault="003778A9">
      <w:pPr>
        <w:pStyle w:val="BodyText"/>
        <w:spacing w:before="5"/>
        <w:rPr>
          <w:sz w:val="25"/>
        </w:rPr>
      </w:pPr>
    </w:p>
    <w:p w14:paraId="25A51325" w14:textId="77777777" w:rsidR="003778A9" w:rsidRDefault="008A6FFA">
      <w:pPr>
        <w:pStyle w:val="BodyText"/>
        <w:spacing w:line="276" w:lineRule="auto"/>
        <w:ind w:left="119" w:right="88"/>
      </w:pPr>
      <w:proofErr w:type="spellStart"/>
      <w:r>
        <w:t>KCorp</w:t>
      </w:r>
      <w:proofErr w:type="spellEnd"/>
      <w:r>
        <w:t xml:space="preserve"> will implement a p</w:t>
      </w:r>
      <w:r>
        <w:t xml:space="preserve">rogram by which to inform shareholders of placer mining opportunities within the Koyukuk River region and may </w:t>
      </w:r>
      <w:proofErr w:type="gramStart"/>
      <w:r>
        <w:t>provide assistance to</w:t>
      </w:r>
      <w:proofErr w:type="gramEnd"/>
      <w:r>
        <w:t xml:space="preserve"> shareholders as determined by the </w:t>
      </w:r>
      <w:proofErr w:type="spellStart"/>
      <w:r>
        <w:t>KCorp</w:t>
      </w:r>
      <w:proofErr w:type="spellEnd"/>
      <w:r>
        <w:t xml:space="preserve"> Board of Directors from time to time. Shareholder and local employment should be a k</w:t>
      </w:r>
      <w:r>
        <w:t>ey component of any future mining operation within the Koyukuk River region.</w:t>
      </w:r>
    </w:p>
    <w:p w14:paraId="48DC2B89" w14:textId="77777777" w:rsidR="003778A9" w:rsidRDefault="003778A9">
      <w:pPr>
        <w:spacing w:line="276" w:lineRule="auto"/>
        <w:sectPr w:rsidR="003778A9">
          <w:headerReference w:type="default" r:id="rId21"/>
          <w:pgSz w:w="12240" w:h="15840"/>
          <w:pgMar w:top="1740" w:right="1400" w:bottom="1300" w:left="1320" w:header="1449" w:footer="1101" w:gutter="0"/>
          <w:cols w:space="720"/>
        </w:sectPr>
      </w:pPr>
    </w:p>
    <w:p w14:paraId="417F1058" w14:textId="77777777" w:rsidR="003778A9" w:rsidRDefault="003778A9">
      <w:pPr>
        <w:pStyle w:val="BodyText"/>
        <w:spacing w:before="8"/>
        <w:rPr>
          <w:sz w:val="28"/>
        </w:rPr>
      </w:pPr>
    </w:p>
    <w:p w14:paraId="42A2D72F" w14:textId="77777777" w:rsidR="003778A9" w:rsidRDefault="008A6FFA">
      <w:pPr>
        <w:pStyle w:val="ListParagraph"/>
        <w:numPr>
          <w:ilvl w:val="0"/>
          <w:numId w:val="2"/>
        </w:numPr>
        <w:tabs>
          <w:tab w:val="left" w:pos="401"/>
        </w:tabs>
        <w:spacing w:before="89"/>
        <w:ind w:hanging="280"/>
        <w:rPr>
          <w:b/>
          <w:sz w:val="28"/>
        </w:rPr>
      </w:pPr>
      <w:r>
        <w:rPr>
          <w:b/>
          <w:sz w:val="28"/>
        </w:rPr>
        <w:t>Temporary</w:t>
      </w:r>
      <w:r>
        <w:rPr>
          <w:b/>
          <w:spacing w:val="-6"/>
          <w:sz w:val="28"/>
        </w:rPr>
        <w:t xml:space="preserve"> </w:t>
      </w:r>
      <w:r>
        <w:rPr>
          <w:b/>
          <w:sz w:val="28"/>
        </w:rPr>
        <w:t>Campsites</w:t>
      </w:r>
    </w:p>
    <w:p w14:paraId="7C261065" w14:textId="77777777" w:rsidR="003778A9" w:rsidRDefault="003778A9">
      <w:pPr>
        <w:pStyle w:val="BodyText"/>
        <w:spacing w:before="11"/>
        <w:rPr>
          <w:b/>
          <w:sz w:val="28"/>
        </w:rPr>
      </w:pPr>
    </w:p>
    <w:p w14:paraId="5B4FE93A" w14:textId="77777777" w:rsidR="003778A9" w:rsidRDefault="008A6FFA">
      <w:pPr>
        <w:pStyle w:val="BodyText"/>
        <w:ind w:left="120"/>
      </w:pPr>
      <w:r>
        <w:t xml:space="preserve">Shareholder families </w:t>
      </w:r>
      <w:proofErr w:type="gramStart"/>
      <w:r>
        <w:t>are allowed to</w:t>
      </w:r>
      <w:proofErr w:type="gramEnd"/>
      <w:r>
        <w:t xml:space="preserve"> have temporary campsites on </w:t>
      </w:r>
      <w:proofErr w:type="spellStart"/>
      <w:r>
        <w:t>KCorp</w:t>
      </w:r>
      <w:proofErr w:type="spellEnd"/>
      <w:r>
        <w:t xml:space="preserve"> lands. Permits are not required.</w:t>
      </w:r>
    </w:p>
    <w:p w14:paraId="23B33DB3" w14:textId="77777777" w:rsidR="003778A9" w:rsidRDefault="003778A9">
      <w:pPr>
        <w:pStyle w:val="BodyText"/>
        <w:spacing w:before="5"/>
        <w:rPr>
          <w:sz w:val="28"/>
        </w:rPr>
      </w:pPr>
    </w:p>
    <w:p w14:paraId="2E52B786" w14:textId="77777777" w:rsidR="003778A9" w:rsidRDefault="008A6FFA">
      <w:pPr>
        <w:pStyle w:val="BodyText"/>
        <w:spacing w:line="276" w:lineRule="auto"/>
        <w:ind w:left="119" w:right="116"/>
        <w:jc w:val="both"/>
      </w:pPr>
      <w:r>
        <w:t xml:space="preserve">Non-shareholder </w:t>
      </w:r>
      <w:proofErr w:type="gramStart"/>
      <w:r>
        <w:t>local residents</w:t>
      </w:r>
      <w:proofErr w:type="gramEnd"/>
      <w:r>
        <w:t xml:space="preserve"> are allowed to have temporary campsites on </w:t>
      </w:r>
      <w:proofErr w:type="spellStart"/>
      <w:r>
        <w:t>KCorp</w:t>
      </w:r>
      <w:proofErr w:type="spellEnd"/>
      <w:r>
        <w:t xml:space="preserve"> lands, for recreational and cultural purposes. Subsistence campsites ar</w:t>
      </w:r>
      <w:r>
        <w:t>e allowed, for all animals except moose. An annual permit is required.</w:t>
      </w:r>
    </w:p>
    <w:p w14:paraId="36574BB3" w14:textId="77777777" w:rsidR="003778A9" w:rsidRDefault="003778A9">
      <w:pPr>
        <w:pStyle w:val="BodyText"/>
        <w:spacing w:before="3"/>
        <w:rPr>
          <w:sz w:val="25"/>
        </w:rPr>
      </w:pPr>
    </w:p>
    <w:p w14:paraId="4DFFD876" w14:textId="77777777" w:rsidR="003778A9" w:rsidRDefault="008A6FFA">
      <w:pPr>
        <w:pStyle w:val="BodyText"/>
        <w:spacing w:line="554" w:lineRule="auto"/>
        <w:ind w:left="119" w:right="5831"/>
      </w:pPr>
      <w:proofErr w:type="spellStart"/>
      <w:r>
        <w:t>KCorp</w:t>
      </w:r>
      <w:proofErr w:type="spellEnd"/>
      <w:r>
        <w:t xml:space="preserve"> lands are closed to all other users. Temporary campsite policies:</w:t>
      </w:r>
    </w:p>
    <w:p w14:paraId="6B1FF6D0" w14:textId="77777777" w:rsidR="003778A9" w:rsidRDefault="008A6FFA">
      <w:pPr>
        <w:pStyle w:val="ListParagraph"/>
        <w:numPr>
          <w:ilvl w:val="1"/>
          <w:numId w:val="2"/>
        </w:numPr>
        <w:tabs>
          <w:tab w:val="left" w:pos="839"/>
          <w:tab w:val="left" w:pos="841"/>
        </w:tabs>
        <w:spacing w:before="6" w:line="273" w:lineRule="auto"/>
        <w:ind w:right="475"/>
      </w:pPr>
      <w:r>
        <w:t>Campsites should be kept in a neat and orderly condition and shall not exceed 100 feet by 100 feet in total</w:t>
      </w:r>
      <w:r>
        <w:rPr>
          <w:spacing w:val="-3"/>
        </w:rPr>
        <w:t xml:space="preserve"> </w:t>
      </w:r>
      <w:r>
        <w:t>area</w:t>
      </w:r>
      <w:r>
        <w:t>.</w:t>
      </w:r>
    </w:p>
    <w:p w14:paraId="444C827F" w14:textId="77777777" w:rsidR="003778A9" w:rsidRDefault="003778A9">
      <w:pPr>
        <w:pStyle w:val="BodyText"/>
        <w:spacing w:before="4"/>
        <w:rPr>
          <w:sz w:val="25"/>
        </w:rPr>
      </w:pPr>
    </w:p>
    <w:p w14:paraId="46372292" w14:textId="77777777" w:rsidR="003778A9" w:rsidRDefault="008A6FFA">
      <w:pPr>
        <w:pStyle w:val="ListParagraph"/>
        <w:numPr>
          <w:ilvl w:val="1"/>
          <w:numId w:val="2"/>
        </w:numPr>
        <w:tabs>
          <w:tab w:val="left" w:pos="840"/>
          <w:tab w:val="left" w:pos="841"/>
        </w:tabs>
        <w:ind w:hanging="360"/>
      </w:pPr>
      <w:r>
        <w:t>All trash shall be removed from the campsite, nothing shall be buried or</w:t>
      </w:r>
      <w:r>
        <w:rPr>
          <w:spacing w:val="-21"/>
        </w:rPr>
        <w:t xml:space="preserve"> </w:t>
      </w:r>
      <w:r>
        <w:t>burned.</w:t>
      </w:r>
    </w:p>
    <w:p w14:paraId="4C360C1C" w14:textId="77777777" w:rsidR="003778A9" w:rsidRDefault="003778A9">
      <w:pPr>
        <w:pStyle w:val="BodyText"/>
        <w:spacing w:before="8"/>
        <w:rPr>
          <w:sz w:val="28"/>
        </w:rPr>
      </w:pPr>
    </w:p>
    <w:p w14:paraId="507B7C8A" w14:textId="77777777" w:rsidR="003778A9" w:rsidRDefault="008A6FFA">
      <w:pPr>
        <w:pStyle w:val="ListParagraph"/>
        <w:numPr>
          <w:ilvl w:val="1"/>
          <w:numId w:val="2"/>
        </w:numPr>
        <w:tabs>
          <w:tab w:val="left" w:pos="840"/>
          <w:tab w:val="left" w:pos="841"/>
        </w:tabs>
        <w:spacing w:line="273" w:lineRule="auto"/>
        <w:ind w:right="121" w:hanging="360"/>
      </w:pPr>
      <w:r>
        <w:t xml:space="preserve">All fires must be contained in stoves or fire pits and monitored by campsite holder to prevent </w:t>
      </w:r>
      <w:proofErr w:type="gramStart"/>
      <w:r>
        <w:t>wild fires</w:t>
      </w:r>
      <w:proofErr w:type="gramEnd"/>
      <w:r>
        <w:t>.</w:t>
      </w:r>
    </w:p>
    <w:p w14:paraId="2C65A954" w14:textId="77777777" w:rsidR="003778A9" w:rsidRDefault="003778A9">
      <w:pPr>
        <w:pStyle w:val="BodyText"/>
        <w:spacing w:before="6"/>
        <w:rPr>
          <w:sz w:val="25"/>
        </w:rPr>
      </w:pPr>
    </w:p>
    <w:p w14:paraId="531DC445" w14:textId="77777777" w:rsidR="003778A9" w:rsidRDefault="008A6FFA">
      <w:pPr>
        <w:pStyle w:val="ListParagraph"/>
        <w:numPr>
          <w:ilvl w:val="1"/>
          <w:numId w:val="2"/>
        </w:numPr>
        <w:tabs>
          <w:tab w:val="left" w:pos="841"/>
        </w:tabs>
        <w:spacing w:line="276" w:lineRule="auto"/>
        <w:ind w:right="549" w:hanging="360"/>
        <w:jc w:val="both"/>
      </w:pPr>
      <w:r>
        <w:t>Only limited cutting of dead or fallen trees may be used for firewood. Clearing at site is to be minimal. Limbs, slash and all other debris shall be</w:t>
      </w:r>
      <w:r>
        <w:t xml:space="preserve"> disposed of properly to minimize any fire danger or insect</w:t>
      </w:r>
      <w:r>
        <w:rPr>
          <w:spacing w:val="-4"/>
        </w:rPr>
        <w:t xml:space="preserve"> </w:t>
      </w:r>
      <w:r>
        <w:t>infestation.</w:t>
      </w:r>
    </w:p>
    <w:p w14:paraId="37FF7338" w14:textId="77777777" w:rsidR="003778A9" w:rsidRDefault="003778A9">
      <w:pPr>
        <w:pStyle w:val="BodyText"/>
        <w:spacing w:before="1"/>
        <w:rPr>
          <w:sz w:val="25"/>
        </w:rPr>
      </w:pPr>
    </w:p>
    <w:p w14:paraId="5DF3F140" w14:textId="77777777" w:rsidR="003778A9" w:rsidRDefault="008A6FFA">
      <w:pPr>
        <w:pStyle w:val="ListParagraph"/>
        <w:numPr>
          <w:ilvl w:val="1"/>
          <w:numId w:val="2"/>
        </w:numPr>
        <w:tabs>
          <w:tab w:val="left" w:pos="840"/>
          <w:tab w:val="left" w:pos="841"/>
        </w:tabs>
        <w:spacing w:line="273" w:lineRule="auto"/>
        <w:ind w:right="325" w:hanging="360"/>
      </w:pPr>
      <w:r>
        <w:t>Sewage and human waste shall be buried and buried at least 100 feet from nearest river, stream, slough or</w:t>
      </w:r>
      <w:r>
        <w:rPr>
          <w:spacing w:val="-2"/>
        </w:rPr>
        <w:t xml:space="preserve"> </w:t>
      </w:r>
      <w:r>
        <w:t>lake.</w:t>
      </w:r>
    </w:p>
    <w:p w14:paraId="727B1025" w14:textId="77777777" w:rsidR="003778A9" w:rsidRDefault="003778A9">
      <w:pPr>
        <w:pStyle w:val="BodyText"/>
        <w:spacing w:before="4"/>
        <w:rPr>
          <w:sz w:val="25"/>
        </w:rPr>
      </w:pPr>
    </w:p>
    <w:p w14:paraId="76274ADB" w14:textId="77777777" w:rsidR="003778A9" w:rsidRDefault="008A6FFA">
      <w:pPr>
        <w:pStyle w:val="ListParagraph"/>
        <w:numPr>
          <w:ilvl w:val="1"/>
          <w:numId w:val="2"/>
        </w:numPr>
        <w:tabs>
          <w:tab w:val="left" w:pos="840"/>
          <w:tab w:val="left" w:pos="841"/>
        </w:tabs>
        <w:spacing w:line="273" w:lineRule="auto"/>
        <w:ind w:right="441" w:hanging="360"/>
      </w:pPr>
      <w:r>
        <w:t>Hazardous materials, such as gas and oil, shall be handled in accorda</w:t>
      </w:r>
      <w:r>
        <w:t>nce with state and federal laws and reclamation in response to spills shall be handled</w:t>
      </w:r>
      <w:r>
        <w:rPr>
          <w:spacing w:val="-18"/>
        </w:rPr>
        <w:t xml:space="preserve"> </w:t>
      </w:r>
      <w:r>
        <w:t>immediately.</w:t>
      </w:r>
    </w:p>
    <w:p w14:paraId="5C6FB7A8" w14:textId="77777777" w:rsidR="003778A9" w:rsidRDefault="003778A9">
      <w:pPr>
        <w:pStyle w:val="BodyText"/>
        <w:spacing w:before="3"/>
      </w:pPr>
    </w:p>
    <w:p w14:paraId="44E58ADD" w14:textId="77777777" w:rsidR="003778A9" w:rsidRDefault="008A6FFA">
      <w:pPr>
        <w:pStyle w:val="ListParagraph"/>
        <w:numPr>
          <w:ilvl w:val="1"/>
          <w:numId w:val="2"/>
        </w:numPr>
        <w:tabs>
          <w:tab w:val="left" w:pos="840"/>
          <w:tab w:val="left" w:pos="841"/>
        </w:tabs>
        <w:ind w:hanging="360"/>
      </w:pPr>
      <w:r>
        <w:t>Commercial activity is not allowed without a commercial activity</w:t>
      </w:r>
      <w:r>
        <w:rPr>
          <w:spacing w:val="-17"/>
        </w:rPr>
        <w:t xml:space="preserve"> </w:t>
      </w:r>
      <w:r>
        <w:t>permit.</w:t>
      </w:r>
    </w:p>
    <w:p w14:paraId="350D0A2A" w14:textId="77777777" w:rsidR="003778A9" w:rsidRDefault="003778A9">
      <w:pPr>
        <w:pStyle w:val="BodyText"/>
        <w:spacing w:before="2"/>
        <w:rPr>
          <w:sz w:val="25"/>
        </w:rPr>
      </w:pPr>
    </w:p>
    <w:p w14:paraId="504BCAD8" w14:textId="77777777" w:rsidR="003778A9" w:rsidRDefault="008A6FFA">
      <w:pPr>
        <w:pStyle w:val="ListParagraph"/>
        <w:numPr>
          <w:ilvl w:val="1"/>
          <w:numId w:val="2"/>
        </w:numPr>
        <w:tabs>
          <w:tab w:val="left" w:pos="840"/>
          <w:tab w:val="left" w:pos="841"/>
        </w:tabs>
        <w:ind w:hanging="360"/>
      </w:pPr>
      <w:proofErr w:type="spellStart"/>
      <w:r>
        <w:t>KCorp</w:t>
      </w:r>
      <w:proofErr w:type="spellEnd"/>
      <w:r>
        <w:t xml:space="preserve"> may include other conditions as its Board of Directors may determine from t</w:t>
      </w:r>
      <w:r>
        <w:t>ime to</w:t>
      </w:r>
      <w:r>
        <w:rPr>
          <w:spacing w:val="-22"/>
        </w:rPr>
        <w:t xml:space="preserve"> </w:t>
      </w:r>
      <w:r>
        <w:t>time.</w:t>
      </w:r>
    </w:p>
    <w:p w14:paraId="06B1954B" w14:textId="77777777" w:rsidR="003778A9" w:rsidRDefault="003778A9">
      <w:pPr>
        <w:pStyle w:val="BodyText"/>
        <w:spacing w:before="1"/>
        <w:rPr>
          <w:sz w:val="29"/>
        </w:rPr>
      </w:pPr>
    </w:p>
    <w:p w14:paraId="65B90309" w14:textId="77777777" w:rsidR="003778A9" w:rsidRDefault="008A6FFA">
      <w:pPr>
        <w:pStyle w:val="Heading1"/>
        <w:numPr>
          <w:ilvl w:val="0"/>
          <w:numId w:val="2"/>
        </w:numPr>
        <w:tabs>
          <w:tab w:val="left" w:pos="416"/>
        </w:tabs>
        <w:spacing w:before="0"/>
        <w:ind w:left="415" w:hanging="295"/>
        <w:rPr>
          <w:u w:val="none"/>
        </w:rPr>
      </w:pPr>
      <w:r>
        <w:rPr>
          <w:u w:val="none"/>
        </w:rPr>
        <w:t>Permanent</w:t>
      </w:r>
      <w:r>
        <w:rPr>
          <w:spacing w:val="-5"/>
          <w:u w:val="none"/>
        </w:rPr>
        <w:t xml:space="preserve"> </w:t>
      </w:r>
      <w:r>
        <w:rPr>
          <w:u w:val="none"/>
        </w:rPr>
        <w:t>Campsites</w:t>
      </w:r>
    </w:p>
    <w:p w14:paraId="05B6513B" w14:textId="77777777" w:rsidR="003778A9" w:rsidRDefault="003778A9">
      <w:pPr>
        <w:pStyle w:val="BodyText"/>
        <w:spacing w:before="2"/>
        <w:rPr>
          <w:b/>
          <w:sz w:val="29"/>
        </w:rPr>
      </w:pPr>
    </w:p>
    <w:p w14:paraId="3E56F98F" w14:textId="77777777" w:rsidR="003778A9" w:rsidRDefault="008A6FFA">
      <w:pPr>
        <w:pStyle w:val="BodyText"/>
        <w:spacing w:before="1" w:line="276" w:lineRule="auto"/>
        <w:ind w:left="119" w:right="271"/>
      </w:pPr>
      <w:r>
        <w:t xml:space="preserve">Because </w:t>
      </w:r>
      <w:proofErr w:type="spellStart"/>
      <w:r>
        <w:t>KCorp</w:t>
      </w:r>
      <w:proofErr w:type="spellEnd"/>
      <w:r>
        <w:t xml:space="preserve"> deeded a large number of one and two acre 14(c)1 private lots to shareholders as a provision of ANCSA and since local Alaska Native residents own a large number of Native Allotments within </w:t>
      </w:r>
      <w:proofErr w:type="spellStart"/>
      <w:r>
        <w:t>KCorp</w:t>
      </w:r>
      <w:proofErr w:type="spellEnd"/>
      <w:r>
        <w:t xml:space="preserve"> boundaries and in the Koyukuk River region – </w:t>
      </w:r>
      <w:proofErr w:type="spellStart"/>
      <w:r>
        <w:t>KC</w:t>
      </w:r>
      <w:r>
        <w:t>orp</w:t>
      </w:r>
      <w:proofErr w:type="spellEnd"/>
      <w:r>
        <w:t xml:space="preserve"> has determined that these private landholdings should be sufficient to provide for shareholders and our communities. Accordingly, </w:t>
      </w:r>
      <w:proofErr w:type="spellStart"/>
      <w:r>
        <w:t>KCorp</w:t>
      </w:r>
      <w:proofErr w:type="spellEnd"/>
      <w:r>
        <w:t xml:space="preserve"> will not allow any permanent campsites on </w:t>
      </w:r>
      <w:proofErr w:type="spellStart"/>
      <w:r>
        <w:t>KCorp</w:t>
      </w:r>
      <w:proofErr w:type="spellEnd"/>
      <w:r>
        <w:t xml:space="preserve"> lands.</w:t>
      </w:r>
    </w:p>
    <w:p w14:paraId="29B0B479" w14:textId="77777777" w:rsidR="003778A9" w:rsidRDefault="003778A9">
      <w:pPr>
        <w:spacing w:line="276" w:lineRule="auto"/>
        <w:sectPr w:rsidR="003778A9">
          <w:headerReference w:type="default" r:id="rId22"/>
          <w:pgSz w:w="12240" w:h="15840"/>
          <w:pgMar w:top="1740" w:right="1320" w:bottom="1300" w:left="1320" w:header="1449" w:footer="1101" w:gutter="0"/>
          <w:cols w:space="720"/>
        </w:sectPr>
      </w:pPr>
    </w:p>
    <w:p w14:paraId="7B085168" w14:textId="77777777" w:rsidR="003778A9" w:rsidRDefault="003778A9">
      <w:pPr>
        <w:pStyle w:val="BodyText"/>
        <w:rPr>
          <w:sz w:val="21"/>
        </w:rPr>
      </w:pPr>
    </w:p>
    <w:p w14:paraId="0927FF9E" w14:textId="77777777" w:rsidR="003778A9" w:rsidRDefault="008A6FFA">
      <w:pPr>
        <w:pStyle w:val="BodyText"/>
        <w:spacing w:before="92" w:line="276" w:lineRule="auto"/>
        <w:ind w:left="119" w:right="94"/>
      </w:pPr>
      <w:proofErr w:type="spellStart"/>
      <w:r>
        <w:t>KCorp</w:t>
      </w:r>
      <w:proofErr w:type="spellEnd"/>
      <w:r>
        <w:t xml:space="preserve"> will work with Bureau of Indian Affairs (BIA) and Tanana Chiefs Conference (TCC) to develop a procedure whereby </w:t>
      </w:r>
      <w:proofErr w:type="spellStart"/>
      <w:r>
        <w:t>KCorp</w:t>
      </w:r>
      <w:proofErr w:type="spellEnd"/>
      <w:r>
        <w:t xml:space="preserve"> is notified in advance regarding any potential sales of native allotments and 14(c)1 lots within the Koyukuk River region.</w:t>
      </w:r>
    </w:p>
    <w:p w14:paraId="5E85F530" w14:textId="77777777" w:rsidR="003778A9" w:rsidRDefault="003778A9">
      <w:pPr>
        <w:pStyle w:val="BodyText"/>
        <w:spacing w:before="3"/>
        <w:rPr>
          <w:sz w:val="25"/>
        </w:rPr>
      </w:pPr>
    </w:p>
    <w:p w14:paraId="541C1365" w14:textId="77777777" w:rsidR="003778A9" w:rsidRDefault="008A6FFA">
      <w:pPr>
        <w:pStyle w:val="BodyText"/>
        <w:spacing w:line="278" w:lineRule="auto"/>
        <w:ind w:left="119" w:right="643"/>
      </w:pPr>
      <w:proofErr w:type="spellStart"/>
      <w:r>
        <w:t>KCorp</w:t>
      </w:r>
      <w:proofErr w:type="spellEnd"/>
      <w:r>
        <w:t xml:space="preserve"> wi</w:t>
      </w:r>
      <w:r>
        <w:t>ll attempt to obtain the right of first refusal to buy native allotments and 14(c)1 lots in the Koyukuk River region.</w:t>
      </w:r>
    </w:p>
    <w:p w14:paraId="5420E52E" w14:textId="77777777" w:rsidR="003778A9" w:rsidRDefault="003778A9">
      <w:pPr>
        <w:pStyle w:val="BodyText"/>
        <w:rPr>
          <w:sz w:val="25"/>
        </w:rPr>
      </w:pPr>
    </w:p>
    <w:p w14:paraId="0D04E73D" w14:textId="77777777" w:rsidR="003778A9" w:rsidRDefault="008A6FFA">
      <w:pPr>
        <w:pStyle w:val="BodyText"/>
        <w:spacing w:before="1" w:line="276" w:lineRule="auto"/>
        <w:ind w:left="120" w:right="477"/>
      </w:pPr>
      <w:r>
        <w:t xml:space="preserve">Staff will notify the </w:t>
      </w:r>
      <w:proofErr w:type="spellStart"/>
      <w:r>
        <w:t>KCorp</w:t>
      </w:r>
      <w:proofErr w:type="spellEnd"/>
      <w:r>
        <w:t xml:space="preserve"> Board of Directors of any potential sales immediately and discussion will occur at the next regularly schedul</w:t>
      </w:r>
      <w:r>
        <w:t>ed board meeting.</w:t>
      </w:r>
    </w:p>
    <w:p w14:paraId="1027B441" w14:textId="77777777" w:rsidR="003778A9" w:rsidRDefault="003778A9">
      <w:pPr>
        <w:pStyle w:val="BodyText"/>
        <w:spacing w:before="6"/>
        <w:rPr>
          <w:sz w:val="25"/>
        </w:rPr>
      </w:pPr>
    </w:p>
    <w:p w14:paraId="5E3AD1B7" w14:textId="77777777" w:rsidR="003778A9" w:rsidRDefault="008A6FFA">
      <w:pPr>
        <w:pStyle w:val="BodyText"/>
        <w:spacing w:line="276" w:lineRule="auto"/>
        <w:ind w:left="120" w:right="203"/>
      </w:pPr>
      <w:r>
        <w:t xml:space="preserve">From time to time </w:t>
      </w:r>
      <w:proofErr w:type="spellStart"/>
      <w:r>
        <w:t>KCorp</w:t>
      </w:r>
      <w:proofErr w:type="spellEnd"/>
      <w:r>
        <w:t xml:space="preserve"> may work with native allotment and 14(c)1 </w:t>
      </w:r>
      <w:proofErr w:type="gramStart"/>
      <w:r>
        <w:t>land owners</w:t>
      </w:r>
      <w:proofErr w:type="gramEnd"/>
      <w:r>
        <w:t xml:space="preserve"> to ensure that lots are adequately marked and protected from trespass.</w:t>
      </w:r>
    </w:p>
    <w:p w14:paraId="118C4ADA" w14:textId="77777777" w:rsidR="003778A9" w:rsidRDefault="003778A9">
      <w:pPr>
        <w:spacing w:line="276" w:lineRule="auto"/>
        <w:sectPr w:rsidR="003778A9">
          <w:headerReference w:type="default" r:id="rId23"/>
          <w:pgSz w:w="12240" w:h="15840"/>
          <w:pgMar w:top="1740" w:right="1400" w:bottom="1300" w:left="1320" w:header="1449" w:footer="1101" w:gutter="0"/>
          <w:cols w:space="720"/>
        </w:sectPr>
      </w:pPr>
    </w:p>
    <w:p w14:paraId="4E2039DA" w14:textId="77777777" w:rsidR="003778A9" w:rsidRDefault="003778A9">
      <w:pPr>
        <w:pStyle w:val="BodyText"/>
        <w:rPr>
          <w:sz w:val="21"/>
        </w:rPr>
      </w:pPr>
    </w:p>
    <w:p w14:paraId="455843ED" w14:textId="77777777" w:rsidR="003778A9" w:rsidRDefault="008A6FFA">
      <w:pPr>
        <w:pStyle w:val="BodyText"/>
        <w:spacing w:before="92" w:line="278" w:lineRule="auto"/>
        <w:ind w:left="100" w:right="98"/>
      </w:pPr>
      <w:r>
        <w:t xml:space="preserve">All entities wishing to conduct research on </w:t>
      </w:r>
      <w:proofErr w:type="spellStart"/>
      <w:r>
        <w:t>KCor</w:t>
      </w:r>
      <w:r>
        <w:t>p</w:t>
      </w:r>
      <w:proofErr w:type="spellEnd"/>
      <w:r>
        <w:t xml:space="preserve"> lands, or crossing </w:t>
      </w:r>
      <w:proofErr w:type="spellStart"/>
      <w:r>
        <w:t>KCorp</w:t>
      </w:r>
      <w:proofErr w:type="spellEnd"/>
      <w:r>
        <w:t xml:space="preserve"> lands, are required to obtain a permit. The permits will require,</w:t>
      </w:r>
    </w:p>
    <w:p w14:paraId="6632ABDE" w14:textId="77777777" w:rsidR="003778A9" w:rsidRDefault="003778A9">
      <w:pPr>
        <w:pStyle w:val="BodyText"/>
        <w:rPr>
          <w:sz w:val="25"/>
        </w:rPr>
      </w:pPr>
    </w:p>
    <w:p w14:paraId="40F85C82" w14:textId="77777777" w:rsidR="003778A9" w:rsidRDefault="008A6FFA">
      <w:pPr>
        <w:pStyle w:val="BodyText"/>
        <w:spacing w:before="1" w:line="554" w:lineRule="auto"/>
        <w:ind w:left="100" w:right="3208"/>
      </w:pPr>
      <w:r>
        <w:t xml:space="preserve">That </w:t>
      </w:r>
      <w:proofErr w:type="spellStart"/>
      <w:r>
        <w:t>KCorp</w:t>
      </w:r>
      <w:proofErr w:type="spellEnd"/>
      <w:r>
        <w:t xml:space="preserve"> be kept informed of the study’s progress and findings; That </w:t>
      </w:r>
      <w:proofErr w:type="spellStart"/>
      <w:r>
        <w:t>KCorp</w:t>
      </w:r>
      <w:proofErr w:type="spellEnd"/>
      <w:r>
        <w:t xml:space="preserve"> receive copies of all publications resulting from the </w:t>
      </w:r>
      <w:proofErr w:type="gramStart"/>
      <w:r>
        <w:t>study;</w:t>
      </w:r>
      <w:proofErr w:type="gramEnd"/>
    </w:p>
    <w:p w14:paraId="1301C08B" w14:textId="77777777" w:rsidR="003778A9" w:rsidRDefault="008A6FFA">
      <w:pPr>
        <w:pStyle w:val="BodyText"/>
        <w:spacing w:before="8"/>
        <w:ind w:left="100"/>
      </w:pPr>
      <w:r>
        <w:t>That shareholders and lo</w:t>
      </w:r>
      <w:r>
        <w:t xml:space="preserve">cal residents be used as technicians and logistical support whenever </w:t>
      </w:r>
      <w:proofErr w:type="gramStart"/>
      <w:r>
        <w:t>possible;</w:t>
      </w:r>
      <w:proofErr w:type="gramEnd"/>
    </w:p>
    <w:p w14:paraId="45445BC1" w14:textId="77777777" w:rsidR="003778A9" w:rsidRDefault="003778A9">
      <w:pPr>
        <w:pStyle w:val="BodyText"/>
        <w:spacing w:before="5"/>
        <w:rPr>
          <w:sz w:val="28"/>
        </w:rPr>
      </w:pPr>
    </w:p>
    <w:p w14:paraId="6A80CAFC" w14:textId="77777777" w:rsidR="003778A9" w:rsidRDefault="008A6FFA">
      <w:pPr>
        <w:pStyle w:val="BodyText"/>
        <w:spacing w:line="278" w:lineRule="auto"/>
        <w:ind w:left="100" w:right="507"/>
      </w:pPr>
      <w:r>
        <w:t xml:space="preserve">That possible minor program modifications may be made to obtain data necessary for </w:t>
      </w:r>
      <w:proofErr w:type="spellStart"/>
      <w:r>
        <w:t>KCorp</w:t>
      </w:r>
      <w:proofErr w:type="spellEnd"/>
      <w:r>
        <w:t xml:space="preserve"> projects whenever possible.</w:t>
      </w:r>
    </w:p>
    <w:p w14:paraId="69F81783" w14:textId="77777777" w:rsidR="003778A9" w:rsidRDefault="003778A9">
      <w:pPr>
        <w:spacing w:line="278" w:lineRule="auto"/>
        <w:sectPr w:rsidR="003778A9">
          <w:headerReference w:type="default" r:id="rId24"/>
          <w:pgSz w:w="12240" w:h="15840"/>
          <w:pgMar w:top="1740" w:right="1340" w:bottom="1300" w:left="1340" w:header="1449" w:footer="1101" w:gutter="0"/>
          <w:cols w:space="720"/>
        </w:sectPr>
      </w:pPr>
    </w:p>
    <w:p w14:paraId="6DAAE0FE" w14:textId="77777777" w:rsidR="003778A9" w:rsidRDefault="003778A9">
      <w:pPr>
        <w:pStyle w:val="BodyText"/>
        <w:rPr>
          <w:sz w:val="21"/>
        </w:rPr>
      </w:pPr>
    </w:p>
    <w:p w14:paraId="4F865966" w14:textId="77777777" w:rsidR="003778A9" w:rsidRDefault="008A6FFA">
      <w:pPr>
        <w:pStyle w:val="BodyText"/>
        <w:spacing w:before="92" w:line="554" w:lineRule="auto"/>
        <w:ind w:left="120" w:right="426"/>
      </w:pPr>
      <w:proofErr w:type="spellStart"/>
      <w:r>
        <w:t>KCorp</w:t>
      </w:r>
      <w:proofErr w:type="spellEnd"/>
      <w:r>
        <w:t xml:space="preserve"> requires immediate notification of any such site found during any activity on </w:t>
      </w:r>
      <w:proofErr w:type="spellStart"/>
      <w:r>
        <w:t>KCorp</w:t>
      </w:r>
      <w:proofErr w:type="spellEnd"/>
      <w:r>
        <w:t xml:space="preserve"> lands. </w:t>
      </w:r>
      <w:proofErr w:type="spellStart"/>
      <w:r>
        <w:t>KCorp</w:t>
      </w:r>
      <w:proofErr w:type="spellEnd"/>
      <w:r>
        <w:t xml:space="preserve"> may require that activities stop until the site(s) can be fully investigated.</w:t>
      </w:r>
    </w:p>
    <w:p w14:paraId="702071E6" w14:textId="77777777" w:rsidR="003778A9" w:rsidRDefault="008A6FFA">
      <w:pPr>
        <w:pStyle w:val="BodyText"/>
        <w:spacing w:before="8"/>
        <w:ind w:left="120"/>
      </w:pPr>
      <w:proofErr w:type="spellStart"/>
      <w:r>
        <w:t>KCorp</w:t>
      </w:r>
      <w:proofErr w:type="spellEnd"/>
      <w:r>
        <w:t xml:space="preserve"> owns any artifacts that are discovered on </w:t>
      </w:r>
      <w:proofErr w:type="spellStart"/>
      <w:r>
        <w:t>KCorp</w:t>
      </w:r>
      <w:proofErr w:type="spellEnd"/>
      <w:r>
        <w:t xml:space="preserve"> lands.</w:t>
      </w:r>
    </w:p>
    <w:p w14:paraId="27BE6836" w14:textId="77777777" w:rsidR="003778A9" w:rsidRDefault="003778A9">
      <w:pPr>
        <w:pStyle w:val="BodyText"/>
        <w:spacing w:before="7"/>
        <w:rPr>
          <w:sz w:val="28"/>
        </w:rPr>
      </w:pPr>
    </w:p>
    <w:p w14:paraId="4EB0A992" w14:textId="77777777" w:rsidR="003778A9" w:rsidRDefault="008A6FFA">
      <w:pPr>
        <w:pStyle w:val="BodyText"/>
        <w:spacing w:before="1" w:line="276" w:lineRule="auto"/>
        <w:ind w:left="119" w:right="97"/>
      </w:pPr>
      <w:proofErr w:type="spellStart"/>
      <w:r>
        <w:t>KCorp</w:t>
      </w:r>
      <w:proofErr w:type="spellEnd"/>
      <w:r>
        <w:t xml:space="preserve"> will co</w:t>
      </w:r>
      <w:r>
        <w:t xml:space="preserve">nsult with the </w:t>
      </w:r>
      <w:proofErr w:type="spellStart"/>
      <w:r>
        <w:t>KCorp</w:t>
      </w:r>
      <w:proofErr w:type="spellEnd"/>
      <w:r>
        <w:t xml:space="preserve"> Board of Directors, community residents and elders as reasonably appropriate in determining what action to take involving any significant archaeological findings.</w:t>
      </w:r>
    </w:p>
    <w:p w14:paraId="6A662A97" w14:textId="77777777" w:rsidR="003778A9" w:rsidRDefault="003778A9">
      <w:pPr>
        <w:spacing w:line="276" w:lineRule="auto"/>
        <w:sectPr w:rsidR="003778A9">
          <w:headerReference w:type="default" r:id="rId25"/>
          <w:pgSz w:w="12240" w:h="15840"/>
          <w:pgMar w:top="1740" w:right="1720" w:bottom="1300" w:left="1320" w:header="1449" w:footer="1101" w:gutter="0"/>
          <w:cols w:space="720"/>
        </w:sectPr>
      </w:pPr>
    </w:p>
    <w:p w14:paraId="6C7CD9EA" w14:textId="77777777" w:rsidR="003778A9" w:rsidRDefault="003778A9">
      <w:pPr>
        <w:pStyle w:val="BodyText"/>
        <w:rPr>
          <w:sz w:val="21"/>
        </w:rPr>
      </w:pPr>
    </w:p>
    <w:p w14:paraId="0CC0D7E7" w14:textId="77777777" w:rsidR="003778A9" w:rsidRDefault="008A6FFA">
      <w:pPr>
        <w:pStyle w:val="BodyText"/>
        <w:spacing w:before="92" w:line="278" w:lineRule="auto"/>
        <w:ind w:left="120" w:right="97"/>
      </w:pPr>
      <w:proofErr w:type="spellStart"/>
      <w:r>
        <w:t>KCorp</w:t>
      </w:r>
      <w:proofErr w:type="spellEnd"/>
      <w:r>
        <w:t xml:space="preserve"> will monitor the external environment for all public and private projects related to infrastructure development and transportation corridors within the Koyukuk River region.</w:t>
      </w:r>
    </w:p>
    <w:p w14:paraId="5D276FFD" w14:textId="77777777" w:rsidR="003778A9" w:rsidRDefault="003778A9">
      <w:pPr>
        <w:pStyle w:val="BodyText"/>
        <w:rPr>
          <w:sz w:val="25"/>
        </w:rPr>
      </w:pPr>
    </w:p>
    <w:p w14:paraId="4D002A28" w14:textId="77777777" w:rsidR="003778A9" w:rsidRDefault="008A6FFA">
      <w:pPr>
        <w:pStyle w:val="BodyText"/>
        <w:spacing w:before="1"/>
        <w:ind w:left="120"/>
      </w:pPr>
      <w:proofErr w:type="spellStart"/>
      <w:r>
        <w:t>KCorp</w:t>
      </w:r>
      <w:proofErr w:type="spellEnd"/>
      <w:r>
        <w:t xml:space="preserve"> will develop detailed policies regarding such project</w:t>
      </w:r>
      <w:r>
        <w:t>s if serious proposals are put forward.</w:t>
      </w:r>
    </w:p>
    <w:p w14:paraId="1A5E13EE" w14:textId="77777777" w:rsidR="003778A9" w:rsidRDefault="003778A9">
      <w:pPr>
        <w:pStyle w:val="BodyText"/>
        <w:spacing w:before="8"/>
        <w:rPr>
          <w:sz w:val="28"/>
        </w:rPr>
      </w:pPr>
    </w:p>
    <w:p w14:paraId="262F4B4F" w14:textId="77777777" w:rsidR="003778A9" w:rsidRDefault="008A6FFA">
      <w:pPr>
        <w:pStyle w:val="BodyText"/>
        <w:spacing w:line="276" w:lineRule="auto"/>
        <w:ind w:left="119" w:right="188"/>
      </w:pPr>
      <w:proofErr w:type="spellStart"/>
      <w:r>
        <w:t>KCorp</w:t>
      </w:r>
      <w:proofErr w:type="spellEnd"/>
      <w:r>
        <w:t xml:space="preserve"> will work with all stakeholders involved to ensure that the Koyukuk River region is adequately represented and that the cost/benefit ratio of such projects is weighted heavily toward benefits, for shareholders and the communities of </w:t>
      </w:r>
      <w:proofErr w:type="spellStart"/>
      <w:r>
        <w:t>Huslia</w:t>
      </w:r>
      <w:proofErr w:type="spellEnd"/>
      <w:r>
        <w:t xml:space="preserve">, Hughes, </w:t>
      </w:r>
      <w:proofErr w:type="spellStart"/>
      <w:r>
        <w:t>A</w:t>
      </w:r>
      <w:r>
        <w:t>llakaket</w:t>
      </w:r>
      <w:proofErr w:type="spellEnd"/>
      <w:r>
        <w:t xml:space="preserve"> and Alatna.</w:t>
      </w:r>
    </w:p>
    <w:p w14:paraId="7F68D1DD" w14:textId="77777777" w:rsidR="003778A9" w:rsidRDefault="003778A9">
      <w:pPr>
        <w:pStyle w:val="BodyText"/>
        <w:spacing w:before="3"/>
        <w:rPr>
          <w:sz w:val="25"/>
        </w:rPr>
      </w:pPr>
    </w:p>
    <w:p w14:paraId="73480604" w14:textId="77777777" w:rsidR="003778A9" w:rsidRDefault="008A6FFA">
      <w:pPr>
        <w:pStyle w:val="BodyText"/>
        <w:ind w:left="119"/>
      </w:pPr>
      <w:r>
        <w:t xml:space="preserve">All projects will be evaluated on a case-by-case basis by the </w:t>
      </w:r>
      <w:proofErr w:type="spellStart"/>
      <w:r>
        <w:t>KCorp</w:t>
      </w:r>
      <w:proofErr w:type="spellEnd"/>
      <w:r>
        <w:t xml:space="preserve"> Board of Directors.</w:t>
      </w:r>
    </w:p>
    <w:p w14:paraId="2D1BB5AD" w14:textId="77777777" w:rsidR="003778A9" w:rsidRDefault="003778A9">
      <w:pPr>
        <w:sectPr w:rsidR="003778A9">
          <w:headerReference w:type="default" r:id="rId26"/>
          <w:pgSz w:w="12240" w:h="15840"/>
          <w:pgMar w:top="1740" w:right="1580" w:bottom="1300" w:left="1320" w:header="1449" w:footer="1101" w:gutter="0"/>
          <w:cols w:space="720"/>
        </w:sectPr>
      </w:pPr>
    </w:p>
    <w:p w14:paraId="1B1568D2" w14:textId="77777777" w:rsidR="003778A9" w:rsidRDefault="003778A9">
      <w:pPr>
        <w:pStyle w:val="BodyText"/>
        <w:rPr>
          <w:sz w:val="21"/>
        </w:rPr>
      </w:pPr>
    </w:p>
    <w:p w14:paraId="1F62F1E5" w14:textId="77777777" w:rsidR="003778A9" w:rsidRDefault="008A6FFA">
      <w:pPr>
        <w:pStyle w:val="BodyText"/>
        <w:spacing w:before="92" w:line="278" w:lineRule="auto"/>
        <w:ind w:left="100" w:right="146"/>
      </w:pPr>
      <w:proofErr w:type="spellStart"/>
      <w:r>
        <w:t>KCorp</w:t>
      </w:r>
      <w:proofErr w:type="spellEnd"/>
      <w:r>
        <w:t xml:space="preserve"> will research and evaluate commercial opportunities on </w:t>
      </w:r>
      <w:proofErr w:type="spellStart"/>
      <w:r>
        <w:t>KCorp</w:t>
      </w:r>
      <w:proofErr w:type="spellEnd"/>
      <w:r>
        <w:t xml:space="preserve"> owned lands and the Koyukuk River region.</w:t>
      </w:r>
    </w:p>
    <w:p w14:paraId="31E69B1C" w14:textId="77777777" w:rsidR="003778A9" w:rsidRDefault="003778A9">
      <w:pPr>
        <w:pStyle w:val="BodyText"/>
        <w:rPr>
          <w:sz w:val="25"/>
        </w:rPr>
      </w:pPr>
    </w:p>
    <w:p w14:paraId="76D94E7F" w14:textId="77777777" w:rsidR="003778A9" w:rsidRDefault="008A6FFA">
      <w:pPr>
        <w:pStyle w:val="BodyText"/>
        <w:spacing w:before="1" w:line="276" w:lineRule="auto"/>
        <w:ind w:left="100" w:right="519"/>
      </w:pPr>
      <w:r>
        <w:t>The corporation will monitor the external environment for all public and private efforts to pursue commercial operations in the region.</w:t>
      </w:r>
    </w:p>
    <w:p w14:paraId="09A5495D" w14:textId="77777777" w:rsidR="003778A9" w:rsidRDefault="003778A9">
      <w:pPr>
        <w:pStyle w:val="BodyText"/>
        <w:spacing w:before="6"/>
        <w:rPr>
          <w:sz w:val="25"/>
        </w:rPr>
      </w:pPr>
    </w:p>
    <w:p w14:paraId="24FC2591" w14:textId="77777777" w:rsidR="003778A9" w:rsidRDefault="008A6FFA">
      <w:pPr>
        <w:pStyle w:val="BodyText"/>
        <w:spacing w:line="552" w:lineRule="auto"/>
        <w:ind w:left="100" w:right="1441"/>
      </w:pPr>
      <w:proofErr w:type="spellStart"/>
      <w:r>
        <w:t>KCorp</w:t>
      </w:r>
      <w:proofErr w:type="spellEnd"/>
      <w:r>
        <w:t xml:space="preserve"> wil</w:t>
      </w:r>
      <w:r>
        <w:t>l work to ensure that shareholder and local employment levels are adequate. Shareholder commercial ventures will be given preference.</w:t>
      </w:r>
    </w:p>
    <w:p w14:paraId="7839E8AA" w14:textId="77777777" w:rsidR="003778A9" w:rsidRDefault="008A6FFA">
      <w:pPr>
        <w:pStyle w:val="BodyText"/>
        <w:spacing w:before="13"/>
        <w:ind w:left="100"/>
      </w:pPr>
      <w:r>
        <w:t xml:space="preserve">All projects will be evaluated on a case-by-case basis by the </w:t>
      </w:r>
      <w:proofErr w:type="spellStart"/>
      <w:r>
        <w:t>KCorp</w:t>
      </w:r>
      <w:proofErr w:type="spellEnd"/>
      <w:r>
        <w:t xml:space="preserve"> Board of Directors.</w:t>
      </w:r>
    </w:p>
    <w:p w14:paraId="609FBC6A" w14:textId="77777777" w:rsidR="003778A9" w:rsidRDefault="003778A9">
      <w:pPr>
        <w:sectPr w:rsidR="003778A9">
          <w:headerReference w:type="default" r:id="rId27"/>
          <w:pgSz w:w="12240" w:h="15840"/>
          <w:pgMar w:top="1740" w:right="1720" w:bottom="1300" w:left="1340" w:header="1449" w:footer="1101" w:gutter="0"/>
          <w:cols w:space="720"/>
        </w:sectPr>
      </w:pPr>
    </w:p>
    <w:p w14:paraId="6B0C15AF" w14:textId="77777777" w:rsidR="003778A9" w:rsidRDefault="003778A9">
      <w:pPr>
        <w:pStyle w:val="BodyText"/>
        <w:spacing w:before="6"/>
        <w:rPr>
          <w:sz w:val="20"/>
        </w:rPr>
      </w:pPr>
    </w:p>
    <w:p w14:paraId="49A8B8FC" w14:textId="77777777" w:rsidR="003778A9" w:rsidRDefault="008A6FFA">
      <w:pPr>
        <w:pStyle w:val="BodyText"/>
        <w:spacing w:before="91" w:line="276" w:lineRule="auto"/>
        <w:ind w:left="100" w:right="910"/>
      </w:pPr>
      <w:proofErr w:type="spellStart"/>
      <w:r>
        <w:t>KCorp</w:t>
      </w:r>
      <w:proofErr w:type="spellEnd"/>
      <w:r>
        <w:t xml:space="preserve"> will work to ensure that potential developments do not disturb the environment and the subsistence practices of shareholders and our communities.</w:t>
      </w:r>
    </w:p>
    <w:p w14:paraId="68CD704A" w14:textId="77777777" w:rsidR="003778A9" w:rsidRDefault="003778A9">
      <w:pPr>
        <w:pStyle w:val="BodyText"/>
        <w:spacing w:before="5"/>
        <w:rPr>
          <w:sz w:val="25"/>
        </w:rPr>
      </w:pPr>
    </w:p>
    <w:p w14:paraId="2C59B16F" w14:textId="77777777" w:rsidR="003778A9" w:rsidRDefault="008A6FFA">
      <w:pPr>
        <w:pStyle w:val="BodyText"/>
        <w:ind w:left="100"/>
      </w:pPr>
      <w:r>
        <w:t xml:space="preserve">Shareholder commercial ventures will </w:t>
      </w:r>
      <w:r>
        <w:t>be given preference.</w:t>
      </w:r>
    </w:p>
    <w:p w14:paraId="07F8AE0B" w14:textId="77777777" w:rsidR="003778A9" w:rsidRDefault="003778A9">
      <w:pPr>
        <w:pStyle w:val="BodyText"/>
        <w:spacing w:before="5"/>
        <w:rPr>
          <w:sz w:val="28"/>
        </w:rPr>
      </w:pPr>
    </w:p>
    <w:p w14:paraId="6A3990BE" w14:textId="77777777" w:rsidR="003778A9" w:rsidRDefault="008A6FFA">
      <w:pPr>
        <w:pStyle w:val="BodyText"/>
        <w:ind w:left="100"/>
      </w:pPr>
      <w:r>
        <w:t xml:space="preserve">All projects will be evaluated on a case-by-case basis by the </w:t>
      </w:r>
      <w:proofErr w:type="spellStart"/>
      <w:r>
        <w:t>KCorp</w:t>
      </w:r>
      <w:proofErr w:type="spellEnd"/>
      <w:r>
        <w:t xml:space="preserve"> Board of Directors.</w:t>
      </w:r>
    </w:p>
    <w:p w14:paraId="3D72C46E" w14:textId="77777777" w:rsidR="003778A9" w:rsidRDefault="003778A9">
      <w:pPr>
        <w:sectPr w:rsidR="003778A9">
          <w:headerReference w:type="default" r:id="rId28"/>
          <w:footerReference w:type="default" r:id="rId29"/>
          <w:pgSz w:w="12240" w:h="15840"/>
          <w:pgMar w:top="2620" w:right="1560" w:bottom="1300" w:left="1340" w:header="1449" w:footer="1101" w:gutter="0"/>
          <w:pgNumType w:start="20"/>
          <w:cols w:space="720"/>
        </w:sectPr>
      </w:pPr>
    </w:p>
    <w:p w14:paraId="76E69004" w14:textId="77777777" w:rsidR="003778A9" w:rsidRDefault="003778A9">
      <w:pPr>
        <w:pStyle w:val="BodyText"/>
        <w:spacing w:before="6"/>
        <w:rPr>
          <w:sz w:val="20"/>
        </w:rPr>
      </w:pPr>
    </w:p>
    <w:p w14:paraId="062FE46A" w14:textId="77777777" w:rsidR="003778A9" w:rsidRDefault="008A6FFA">
      <w:pPr>
        <w:pStyle w:val="BodyText"/>
        <w:spacing w:before="91" w:line="276" w:lineRule="auto"/>
        <w:ind w:left="119" w:right="218"/>
      </w:pPr>
      <w:r>
        <w:t>Any efforts will be undertaken in consultation with other local stakeholders, some of which are the local city governments, tribes, tribal consortium, school district and regional corporation.</w:t>
      </w:r>
    </w:p>
    <w:p w14:paraId="765A6CD4" w14:textId="77777777" w:rsidR="003778A9" w:rsidRDefault="003778A9">
      <w:pPr>
        <w:pStyle w:val="BodyText"/>
        <w:spacing w:before="5"/>
        <w:rPr>
          <w:sz w:val="25"/>
        </w:rPr>
      </w:pPr>
    </w:p>
    <w:p w14:paraId="060DF54F" w14:textId="77777777" w:rsidR="003778A9" w:rsidRDefault="008A6FFA">
      <w:pPr>
        <w:pStyle w:val="BodyText"/>
        <w:ind w:left="119"/>
      </w:pPr>
      <w:r>
        <w:t>The cost/benefit ratio shou</w:t>
      </w:r>
      <w:r>
        <w:t>ld be heavily weighted toward benefits.</w:t>
      </w:r>
    </w:p>
    <w:p w14:paraId="60888794" w14:textId="77777777" w:rsidR="003778A9" w:rsidRDefault="003778A9">
      <w:pPr>
        <w:pStyle w:val="BodyText"/>
        <w:spacing w:before="5"/>
        <w:rPr>
          <w:sz w:val="28"/>
        </w:rPr>
      </w:pPr>
    </w:p>
    <w:p w14:paraId="70C61539" w14:textId="77777777" w:rsidR="003778A9" w:rsidRDefault="008A6FFA">
      <w:pPr>
        <w:pStyle w:val="BodyText"/>
        <w:ind w:left="119"/>
      </w:pPr>
      <w:proofErr w:type="spellStart"/>
      <w:r>
        <w:t>KCorp</w:t>
      </w:r>
      <w:proofErr w:type="spellEnd"/>
      <w:r>
        <w:t xml:space="preserve"> will evaluate the effects of a borough on its ANCSA protected lands.</w:t>
      </w:r>
    </w:p>
    <w:p w14:paraId="7A293173" w14:textId="77777777" w:rsidR="003778A9" w:rsidRDefault="003778A9">
      <w:pPr>
        <w:pStyle w:val="BodyText"/>
        <w:spacing w:before="8"/>
        <w:rPr>
          <w:sz w:val="28"/>
        </w:rPr>
      </w:pPr>
    </w:p>
    <w:p w14:paraId="195B11D3" w14:textId="77777777" w:rsidR="003778A9" w:rsidRDefault="008A6FFA">
      <w:pPr>
        <w:pStyle w:val="BodyText"/>
        <w:spacing w:line="276" w:lineRule="auto"/>
        <w:ind w:left="119" w:right="89"/>
      </w:pPr>
      <w:r>
        <w:t xml:space="preserve">A focus of the feasibility analysis should be on </w:t>
      </w:r>
      <w:proofErr w:type="gramStart"/>
      <w:r>
        <w:t>short and long term</w:t>
      </w:r>
      <w:proofErr w:type="gramEnd"/>
      <w:r>
        <w:t xml:space="preserve"> sources of financing for operating and capital budgets.</w:t>
      </w:r>
    </w:p>
    <w:p w14:paraId="55C787AB" w14:textId="77777777" w:rsidR="003778A9" w:rsidRDefault="003778A9">
      <w:pPr>
        <w:pStyle w:val="BodyText"/>
        <w:spacing w:before="3"/>
        <w:rPr>
          <w:sz w:val="25"/>
        </w:rPr>
      </w:pPr>
    </w:p>
    <w:p w14:paraId="62AC97EA" w14:textId="77777777" w:rsidR="003778A9" w:rsidRDefault="008A6FFA">
      <w:pPr>
        <w:pStyle w:val="BodyText"/>
        <w:spacing w:line="278" w:lineRule="auto"/>
        <w:ind w:left="119" w:right="181"/>
      </w:pPr>
      <w:r>
        <w:t>Another focus</w:t>
      </w:r>
      <w:r>
        <w:t xml:space="preserve"> should be on minimizing potential tax effects for shareholders, our communities and local stakeholders.</w:t>
      </w:r>
    </w:p>
    <w:p w14:paraId="124CE253" w14:textId="77777777" w:rsidR="003778A9" w:rsidRDefault="003778A9">
      <w:pPr>
        <w:spacing w:line="278" w:lineRule="auto"/>
        <w:sectPr w:rsidR="003778A9">
          <w:headerReference w:type="default" r:id="rId30"/>
          <w:pgSz w:w="12240" w:h="15840"/>
          <w:pgMar w:top="2620" w:right="1380" w:bottom="1300" w:left="1320" w:header="1449" w:footer="1101" w:gutter="0"/>
          <w:cols w:space="720"/>
        </w:sectPr>
      </w:pPr>
    </w:p>
    <w:p w14:paraId="2A93365D" w14:textId="77777777" w:rsidR="003778A9" w:rsidRDefault="003778A9">
      <w:pPr>
        <w:pStyle w:val="BodyText"/>
        <w:spacing w:before="6"/>
        <w:rPr>
          <w:sz w:val="20"/>
        </w:rPr>
      </w:pPr>
    </w:p>
    <w:p w14:paraId="6C9947B4" w14:textId="77777777" w:rsidR="003778A9" w:rsidRDefault="008A6FFA">
      <w:pPr>
        <w:pStyle w:val="BodyText"/>
        <w:spacing w:before="91" w:line="554" w:lineRule="auto"/>
        <w:ind w:left="100" w:right="97"/>
      </w:pPr>
      <w:r>
        <w:t>Temporary camps are allowable, if needed. Users will need to follow temporary campsite polici</w:t>
      </w:r>
      <w:r>
        <w:t xml:space="preserve">es. </w:t>
      </w:r>
      <w:proofErr w:type="spellStart"/>
      <w:r>
        <w:t>KCorp</w:t>
      </w:r>
      <w:proofErr w:type="spellEnd"/>
      <w:r>
        <w:t xml:space="preserve"> will consult with local organizations on policies, strategies and information &amp; prevention efforts.</w:t>
      </w:r>
    </w:p>
    <w:p w14:paraId="4F60ADE4" w14:textId="77777777" w:rsidR="003778A9" w:rsidRDefault="003778A9">
      <w:pPr>
        <w:spacing w:line="554" w:lineRule="auto"/>
        <w:sectPr w:rsidR="003778A9">
          <w:headerReference w:type="default" r:id="rId31"/>
          <w:pgSz w:w="12240" w:h="15840"/>
          <w:pgMar w:top="2620" w:right="1500" w:bottom="1300" w:left="1340" w:header="1449" w:footer="1101" w:gutter="0"/>
          <w:cols w:space="720"/>
        </w:sectPr>
      </w:pPr>
    </w:p>
    <w:p w14:paraId="4AFBD413" w14:textId="77777777" w:rsidR="003778A9" w:rsidRDefault="003778A9">
      <w:pPr>
        <w:pStyle w:val="BodyText"/>
        <w:spacing w:before="6"/>
        <w:rPr>
          <w:sz w:val="20"/>
        </w:rPr>
      </w:pPr>
    </w:p>
    <w:p w14:paraId="3A03CB59" w14:textId="77777777" w:rsidR="003778A9" w:rsidRDefault="008A6FFA">
      <w:pPr>
        <w:pStyle w:val="BodyText"/>
        <w:spacing w:before="91" w:line="276" w:lineRule="auto"/>
        <w:ind w:left="119" w:right="94"/>
      </w:pPr>
      <w:r>
        <w:t xml:space="preserve">Requests by shareholder families, non-shareholder </w:t>
      </w:r>
      <w:proofErr w:type="gramStart"/>
      <w:r>
        <w:t>local residents</w:t>
      </w:r>
      <w:proofErr w:type="gramEnd"/>
      <w:r>
        <w:t xml:space="preserve"> and our communities for gardens and other agricultural activities will be reviewed by the </w:t>
      </w:r>
      <w:proofErr w:type="spellStart"/>
      <w:r>
        <w:t>KCorp</w:t>
      </w:r>
      <w:proofErr w:type="spellEnd"/>
      <w:r>
        <w:t xml:space="preserve"> Board of Directors on a case-by-case basis.</w:t>
      </w:r>
    </w:p>
    <w:p w14:paraId="3E9CE522" w14:textId="77777777" w:rsidR="003778A9" w:rsidRDefault="003778A9">
      <w:pPr>
        <w:pStyle w:val="BodyText"/>
        <w:spacing w:before="5"/>
        <w:rPr>
          <w:sz w:val="25"/>
        </w:rPr>
      </w:pPr>
    </w:p>
    <w:p w14:paraId="240F0DFD" w14:textId="77777777" w:rsidR="003778A9" w:rsidRDefault="008A6FFA">
      <w:pPr>
        <w:pStyle w:val="BodyText"/>
        <w:spacing w:line="276" w:lineRule="auto"/>
        <w:ind w:left="119" w:right="102" w:hanging="1"/>
      </w:pPr>
      <w:r>
        <w:t xml:space="preserve">Requests for commercial agricultural activities will also be reviewed by the </w:t>
      </w:r>
      <w:proofErr w:type="spellStart"/>
      <w:r>
        <w:t>KCorp</w:t>
      </w:r>
      <w:proofErr w:type="spellEnd"/>
      <w:r>
        <w:t xml:space="preserve"> Board of Directors on a case-by-case basis.</w:t>
      </w:r>
    </w:p>
    <w:p w14:paraId="70986512" w14:textId="77777777" w:rsidR="003778A9" w:rsidRDefault="003778A9">
      <w:pPr>
        <w:spacing w:line="276" w:lineRule="auto"/>
        <w:sectPr w:rsidR="003778A9">
          <w:headerReference w:type="default" r:id="rId32"/>
          <w:pgSz w:w="12240" w:h="15840"/>
          <w:pgMar w:top="2620" w:right="1400" w:bottom="1300" w:left="1320" w:header="1449" w:footer="1101" w:gutter="0"/>
          <w:cols w:space="720"/>
        </w:sectPr>
      </w:pPr>
    </w:p>
    <w:p w14:paraId="216A4C4B" w14:textId="77777777" w:rsidR="003778A9" w:rsidRDefault="003778A9">
      <w:pPr>
        <w:pStyle w:val="BodyText"/>
        <w:spacing w:before="6"/>
        <w:rPr>
          <w:sz w:val="20"/>
        </w:rPr>
      </w:pPr>
    </w:p>
    <w:p w14:paraId="05FD8A54" w14:textId="77777777" w:rsidR="003778A9" w:rsidRDefault="008A6FFA">
      <w:pPr>
        <w:pStyle w:val="BodyText"/>
        <w:spacing w:before="91" w:line="276" w:lineRule="auto"/>
        <w:ind w:left="100" w:right="736"/>
      </w:pPr>
      <w:proofErr w:type="spellStart"/>
      <w:r>
        <w:t>KCorp</w:t>
      </w:r>
      <w:proofErr w:type="spellEnd"/>
      <w:r>
        <w:t xml:space="preserve"> will evaluate licensed land mapping software programs and providers, in addition to public platforms such as Google Earth, BLM SDMS and the Alaska DNR Alaska Mapper.</w:t>
      </w:r>
    </w:p>
    <w:p w14:paraId="6AB06B04" w14:textId="77777777" w:rsidR="003778A9" w:rsidRDefault="003778A9">
      <w:pPr>
        <w:pStyle w:val="BodyText"/>
        <w:spacing w:before="5"/>
        <w:rPr>
          <w:sz w:val="25"/>
        </w:rPr>
      </w:pPr>
    </w:p>
    <w:p w14:paraId="0D0662A1" w14:textId="77777777" w:rsidR="003778A9" w:rsidRDefault="008A6FFA">
      <w:pPr>
        <w:pStyle w:val="BodyText"/>
        <w:spacing w:line="276" w:lineRule="auto"/>
        <w:ind w:left="100" w:right="834"/>
      </w:pPr>
      <w:proofErr w:type="spellStart"/>
      <w:r>
        <w:t>KCorp</w:t>
      </w:r>
      <w:proofErr w:type="spellEnd"/>
      <w:r>
        <w:t xml:space="preserve"> will encourage and advocate to companies such as Go</w:t>
      </w:r>
      <w:r>
        <w:t>ogle, in addition to state and federal providers, for high quality satellite imagery throughout the Koyukuk River region.</w:t>
      </w:r>
    </w:p>
    <w:p w14:paraId="49027CBA" w14:textId="77777777" w:rsidR="003778A9" w:rsidRDefault="003778A9">
      <w:pPr>
        <w:pStyle w:val="BodyText"/>
        <w:spacing w:before="3"/>
        <w:rPr>
          <w:sz w:val="25"/>
        </w:rPr>
      </w:pPr>
    </w:p>
    <w:p w14:paraId="7F77B4EC" w14:textId="77777777" w:rsidR="003778A9" w:rsidRDefault="008A6FFA">
      <w:pPr>
        <w:pStyle w:val="BodyText"/>
        <w:spacing w:line="276" w:lineRule="auto"/>
        <w:ind w:left="100" w:right="180"/>
      </w:pPr>
      <w:r>
        <w:t xml:space="preserve">In </w:t>
      </w:r>
      <w:proofErr w:type="gramStart"/>
      <w:r>
        <w:t>addition</w:t>
      </w:r>
      <w:proofErr w:type="gramEnd"/>
      <w:r>
        <w:t xml:space="preserve"> </w:t>
      </w:r>
      <w:proofErr w:type="spellStart"/>
      <w:r>
        <w:t>KCorp</w:t>
      </w:r>
      <w:proofErr w:type="spellEnd"/>
      <w:r>
        <w:t xml:space="preserve"> will stay appraised of changes in the region by monitoring land status changes which generally occur through patent</w:t>
      </w:r>
      <w:r>
        <w:t xml:space="preserve">s, deeds, mining claims, licenses, leases or </w:t>
      </w:r>
      <w:proofErr w:type="spellStart"/>
      <w:r>
        <w:t>right-of-ways</w:t>
      </w:r>
      <w:proofErr w:type="spellEnd"/>
      <w:r>
        <w:t>. Land ownership maps will be reviewed regularly in addition to public records.</w:t>
      </w:r>
    </w:p>
    <w:p w14:paraId="2E64BB45" w14:textId="77777777" w:rsidR="003778A9" w:rsidRDefault="003778A9">
      <w:pPr>
        <w:pStyle w:val="BodyText"/>
        <w:spacing w:before="3"/>
        <w:rPr>
          <w:sz w:val="25"/>
        </w:rPr>
      </w:pPr>
    </w:p>
    <w:p w14:paraId="69711184" w14:textId="77777777" w:rsidR="003778A9" w:rsidRDefault="008A6FFA">
      <w:pPr>
        <w:pStyle w:val="BodyText"/>
        <w:ind w:left="100"/>
      </w:pPr>
      <w:r>
        <w:t>Geological mapping will also be reviewed.</w:t>
      </w:r>
    </w:p>
    <w:p w14:paraId="31B9F1C9" w14:textId="77777777" w:rsidR="003778A9" w:rsidRDefault="003778A9">
      <w:pPr>
        <w:pStyle w:val="BodyText"/>
        <w:spacing w:before="7"/>
        <w:rPr>
          <w:sz w:val="28"/>
        </w:rPr>
      </w:pPr>
    </w:p>
    <w:p w14:paraId="457D7706" w14:textId="77777777" w:rsidR="003778A9" w:rsidRDefault="008A6FFA">
      <w:pPr>
        <w:pStyle w:val="BodyText"/>
        <w:spacing w:line="276" w:lineRule="auto"/>
        <w:ind w:left="100" w:right="89"/>
      </w:pPr>
      <w:proofErr w:type="spellStart"/>
      <w:r>
        <w:t>KCorp</w:t>
      </w:r>
      <w:proofErr w:type="spellEnd"/>
      <w:r>
        <w:t xml:space="preserve"> may work to create a comprehensive inventory of all landmarks, historical, cultural and traditional locations.</w:t>
      </w:r>
    </w:p>
    <w:p w14:paraId="794BF432" w14:textId="77777777" w:rsidR="003778A9" w:rsidRDefault="003778A9">
      <w:pPr>
        <w:spacing w:line="276" w:lineRule="auto"/>
        <w:sectPr w:rsidR="003778A9">
          <w:headerReference w:type="default" r:id="rId33"/>
          <w:pgSz w:w="12240" w:h="15840"/>
          <w:pgMar w:top="2620" w:right="1380" w:bottom="1300" w:left="1340" w:header="1449" w:footer="1101" w:gutter="0"/>
          <w:cols w:space="720"/>
        </w:sectPr>
      </w:pPr>
    </w:p>
    <w:p w14:paraId="71E42C41" w14:textId="77777777" w:rsidR="003778A9" w:rsidRDefault="003778A9">
      <w:pPr>
        <w:pStyle w:val="BodyText"/>
        <w:spacing w:before="6"/>
        <w:rPr>
          <w:sz w:val="20"/>
        </w:rPr>
      </w:pPr>
    </w:p>
    <w:p w14:paraId="5982B0D3" w14:textId="77777777" w:rsidR="003778A9" w:rsidRDefault="008A6FFA">
      <w:pPr>
        <w:pStyle w:val="BodyText"/>
        <w:spacing w:before="91" w:line="276" w:lineRule="auto"/>
        <w:ind w:left="120" w:right="334"/>
      </w:pPr>
      <w:proofErr w:type="spellStart"/>
      <w:r>
        <w:t>KCorp</w:t>
      </w:r>
      <w:proofErr w:type="spellEnd"/>
      <w:r>
        <w:t>, in consultation with other local stakeholders, will research and evaluate all forms of alternative and renewable energy within the Koyukuk River region.</w:t>
      </w:r>
    </w:p>
    <w:p w14:paraId="05C66832" w14:textId="77777777" w:rsidR="003778A9" w:rsidRDefault="003778A9">
      <w:pPr>
        <w:pStyle w:val="BodyText"/>
        <w:spacing w:before="5"/>
        <w:rPr>
          <w:sz w:val="25"/>
        </w:rPr>
      </w:pPr>
    </w:p>
    <w:p w14:paraId="2797FBF7" w14:textId="77777777" w:rsidR="003778A9" w:rsidRDefault="008A6FFA">
      <w:pPr>
        <w:pStyle w:val="BodyText"/>
        <w:spacing w:line="276" w:lineRule="auto"/>
        <w:ind w:left="119" w:right="493"/>
      </w:pPr>
      <w:proofErr w:type="spellStart"/>
      <w:r>
        <w:t>KCorp</w:t>
      </w:r>
      <w:proofErr w:type="spellEnd"/>
      <w:r>
        <w:t xml:space="preserve"> will work t</w:t>
      </w:r>
      <w:r>
        <w:t xml:space="preserve">o form a strategic relationship with the cities, tribes, </w:t>
      </w:r>
      <w:proofErr w:type="gramStart"/>
      <w:r>
        <w:t>local residents</w:t>
      </w:r>
      <w:proofErr w:type="gramEnd"/>
      <w:r>
        <w:t>, Tanana Chiefs Conference, Doyon, Limited, IRHA, ANTHC and other necessary organizations. Consultation and cooperation should be ongoing to increase effectiveness and efficiency.</w:t>
      </w:r>
    </w:p>
    <w:p w14:paraId="0CA9F63F" w14:textId="77777777" w:rsidR="003778A9" w:rsidRDefault="003778A9">
      <w:pPr>
        <w:pStyle w:val="BodyText"/>
        <w:spacing w:before="5"/>
        <w:rPr>
          <w:sz w:val="25"/>
        </w:rPr>
      </w:pPr>
    </w:p>
    <w:p w14:paraId="6F58753F" w14:textId="77777777" w:rsidR="003778A9" w:rsidRDefault="008A6FFA">
      <w:pPr>
        <w:pStyle w:val="BodyText"/>
        <w:spacing w:line="276" w:lineRule="auto"/>
        <w:ind w:left="119" w:right="402"/>
      </w:pPr>
      <w:r>
        <w:t xml:space="preserve">An alternative and renewable energy road map should be developed for all four villages with a goal of achieving significant progress in a 5 to </w:t>
      </w:r>
      <w:proofErr w:type="gramStart"/>
      <w:r>
        <w:t>10 year</w:t>
      </w:r>
      <w:proofErr w:type="gramEnd"/>
      <w:r>
        <w:t xml:space="preserve"> timeframe.</w:t>
      </w:r>
    </w:p>
    <w:p w14:paraId="2F96F217" w14:textId="77777777" w:rsidR="003778A9" w:rsidRDefault="003778A9">
      <w:pPr>
        <w:spacing w:line="276" w:lineRule="auto"/>
        <w:sectPr w:rsidR="003778A9">
          <w:headerReference w:type="default" r:id="rId34"/>
          <w:pgSz w:w="12240" w:h="15840"/>
          <w:pgMar w:top="2620" w:right="1380" w:bottom="1300" w:left="1320" w:header="1449" w:footer="1101" w:gutter="0"/>
          <w:cols w:space="720"/>
        </w:sectPr>
      </w:pPr>
    </w:p>
    <w:p w14:paraId="4CD22E1A" w14:textId="77777777" w:rsidR="003778A9" w:rsidRDefault="003778A9">
      <w:pPr>
        <w:pStyle w:val="BodyText"/>
        <w:spacing w:before="6"/>
        <w:rPr>
          <w:sz w:val="20"/>
        </w:rPr>
      </w:pPr>
    </w:p>
    <w:p w14:paraId="363F7BCE" w14:textId="77777777" w:rsidR="003778A9" w:rsidRDefault="008A6FFA">
      <w:pPr>
        <w:pStyle w:val="BodyText"/>
        <w:spacing w:before="91" w:line="276" w:lineRule="auto"/>
        <w:ind w:left="120" w:right="366"/>
      </w:pPr>
      <w:proofErr w:type="spellStart"/>
      <w:r>
        <w:t>KCorp</w:t>
      </w:r>
      <w:proofErr w:type="spellEnd"/>
      <w:r>
        <w:t xml:space="preserve"> will also work to inform all parties of legal land ownership boundaries, the signific</w:t>
      </w:r>
      <w:r>
        <w:t>ance of the ‘Mean High Water Mark’ and its implications.</w:t>
      </w:r>
    </w:p>
    <w:p w14:paraId="3C7D57F1" w14:textId="77777777" w:rsidR="003778A9" w:rsidRDefault="003778A9">
      <w:pPr>
        <w:pStyle w:val="BodyText"/>
        <w:spacing w:before="5"/>
        <w:rPr>
          <w:sz w:val="25"/>
        </w:rPr>
      </w:pPr>
    </w:p>
    <w:p w14:paraId="2FA384AE" w14:textId="77777777" w:rsidR="003778A9" w:rsidRDefault="008A6FFA">
      <w:pPr>
        <w:pStyle w:val="BodyText"/>
        <w:ind w:left="119"/>
      </w:pPr>
      <w:proofErr w:type="spellStart"/>
      <w:r>
        <w:t>KCorp</w:t>
      </w:r>
      <w:proofErr w:type="spellEnd"/>
      <w:r>
        <w:t xml:space="preserve"> will also work to inform all parties about available trail easements surrounding our communities.</w:t>
      </w:r>
    </w:p>
    <w:p w14:paraId="2F25CFAB" w14:textId="77777777" w:rsidR="003778A9" w:rsidRDefault="003778A9">
      <w:pPr>
        <w:sectPr w:rsidR="003778A9">
          <w:headerReference w:type="default" r:id="rId35"/>
          <w:pgSz w:w="12240" w:h="15840"/>
          <w:pgMar w:top="2620" w:right="1500" w:bottom="1300" w:left="1320" w:header="1449" w:footer="1101" w:gutter="0"/>
          <w:cols w:space="720"/>
        </w:sectPr>
      </w:pPr>
    </w:p>
    <w:p w14:paraId="589C9F66" w14:textId="77777777" w:rsidR="003778A9" w:rsidRDefault="008A6FFA">
      <w:pPr>
        <w:pStyle w:val="BodyText"/>
        <w:spacing w:before="37"/>
        <w:ind w:left="119"/>
      </w:pPr>
      <w:r>
        <w:lastRenderedPageBreak/>
        <w:t>our communities.</w:t>
      </w:r>
    </w:p>
    <w:p w14:paraId="0B9BE273" w14:textId="77777777" w:rsidR="003778A9" w:rsidRDefault="003778A9">
      <w:pPr>
        <w:pStyle w:val="BodyText"/>
        <w:spacing w:before="5"/>
        <w:rPr>
          <w:sz w:val="28"/>
        </w:rPr>
      </w:pPr>
    </w:p>
    <w:p w14:paraId="764B19CF" w14:textId="77777777" w:rsidR="003778A9" w:rsidRDefault="008A6FFA">
      <w:pPr>
        <w:pStyle w:val="BodyText"/>
        <w:spacing w:line="278" w:lineRule="auto"/>
        <w:ind w:left="119" w:right="565"/>
      </w:pPr>
      <w:proofErr w:type="spellStart"/>
      <w:r>
        <w:t>KCorp</w:t>
      </w:r>
      <w:proofErr w:type="spellEnd"/>
      <w:r>
        <w:t xml:space="preserve"> will allow the general public (Shareholder families, non-shareholder </w:t>
      </w:r>
      <w:proofErr w:type="gramStart"/>
      <w:r>
        <w:t>local residents</w:t>
      </w:r>
      <w:proofErr w:type="gramEnd"/>
      <w:r>
        <w:t xml:space="preserve"> and non- residents) to access the following winter trails,</w:t>
      </w:r>
    </w:p>
    <w:p w14:paraId="3A2A17B4" w14:textId="77777777" w:rsidR="003778A9" w:rsidRDefault="003778A9">
      <w:pPr>
        <w:pStyle w:val="BodyText"/>
        <w:spacing w:before="10"/>
        <w:rPr>
          <w:sz w:val="24"/>
        </w:rPr>
      </w:pPr>
    </w:p>
    <w:p w14:paraId="7BDC37D1" w14:textId="77777777" w:rsidR="003778A9" w:rsidRDefault="008A6FFA">
      <w:pPr>
        <w:pStyle w:val="ListParagraph"/>
        <w:numPr>
          <w:ilvl w:val="1"/>
          <w:numId w:val="2"/>
        </w:numPr>
        <w:tabs>
          <w:tab w:val="left" w:pos="839"/>
          <w:tab w:val="left" w:pos="841"/>
        </w:tabs>
        <w:ind w:left="121" w:firstLine="358"/>
      </w:pPr>
      <w:r>
        <w:t>Galena to</w:t>
      </w:r>
      <w:r>
        <w:rPr>
          <w:spacing w:val="-2"/>
        </w:rPr>
        <w:t xml:space="preserve"> </w:t>
      </w:r>
      <w:proofErr w:type="spellStart"/>
      <w:r>
        <w:t>Huslia</w:t>
      </w:r>
      <w:proofErr w:type="spellEnd"/>
    </w:p>
    <w:p w14:paraId="4A564E8D" w14:textId="77777777" w:rsidR="003778A9" w:rsidRDefault="008A6FFA">
      <w:pPr>
        <w:pStyle w:val="ListParagraph"/>
        <w:numPr>
          <w:ilvl w:val="1"/>
          <w:numId w:val="2"/>
        </w:numPr>
        <w:tabs>
          <w:tab w:val="left" w:pos="840"/>
          <w:tab w:val="left" w:pos="841"/>
        </w:tabs>
        <w:spacing w:before="37"/>
        <w:ind w:hanging="360"/>
      </w:pPr>
      <w:r>
        <w:t>Koyukuk to</w:t>
      </w:r>
      <w:r>
        <w:rPr>
          <w:spacing w:val="-2"/>
        </w:rPr>
        <w:t xml:space="preserve"> </w:t>
      </w:r>
      <w:proofErr w:type="spellStart"/>
      <w:r>
        <w:t>Huslia</w:t>
      </w:r>
      <w:proofErr w:type="spellEnd"/>
    </w:p>
    <w:p w14:paraId="6C105A5A" w14:textId="77777777" w:rsidR="003778A9" w:rsidRDefault="003778A9">
      <w:pPr>
        <w:pStyle w:val="BodyText"/>
        <w:spacing w:before="6"/>
        <w:rPr>
          <w:sz w:val="28"/>
        </w:rPr>
      </w:pPr>
    </w:p>
    <w:p w14:paraId="4A671473" w14:textId="77777777" w:rsidR="003778A9" w:rsidRDefault="008A6FFA">
      <w:pPr>
        <w:pStyle w:val="ListParagraph"/>
        <w:numPr>
          <w:ilvl w:val="1"/>
          <w:numId w:val="2"/>
        </w:numPr>
        <w:tabs>
          <w:tab w:val="left" w:pos="840"/>
          <w:tab w:val="left" w:pos="841"/>
        </w:tabs>
        <w:ind w:hanging="360"/>
      </w:pPr>
      <w:proofErr w:type="spellStart"/>
      <w:r>
        <w:t>Huslia</w:t>
      </w:r>
      <w:proofErr w:type="spellEnd"/>
      <w:r>
        <w:t xml:space="preserve"> to</w:t>
      </w:r>
      <w:r>
        <w:rPr>
          <w:spacing w:val="-3"/>
        </w:rPr>
        <w:t xml:space="preserve"> </w:t>
      </w:r>
      <w:r>
        <w:t>Hughes</w:t>
      </w:r>
    </w:p>
    <w:p w14:paraId="6F884D07" w14:textId="77777777" w:rsidR="003778A9" w:rsidRDefault="008A6FFA">
      <w:pPr>
        <w:pStyle w:val="ListParagraph"/>
        <w:numPr>
          <w:ilvl w:val="1"/>
          <w:numId w:val="2"/>
        </w:numPr>
        <w:tabs>
          <w:tab w:val="left" w:pos="840"/>
          <w:tab w:val="left" w:pos="841"/>
        </w:tabs>
        <w:spacing w:before="37"/>
        <w:ind w:hanging="360"/>
      </w:pPr>
      <w:proofErr w:type="spellStart"/>
      <w:r>
        <w:t>Huslia</w:t>
      </w:r>
      <w:proofErr w:type="spellEnd"/>
      <w:r>
        <w:t xml:space="preserve"> to Hot</w:t>
      </w:r>
      <w:r>
        <w:rPr>
          <w:spacing w:val="-4"/>
        </w:rPr>
        <w:t xml:space="preserve"> </w:t>
      </w:r>
      <w:r>
        <w:t>Springs</w:t>
      </w:r>
    </w:p>
    <w:p w14:paraId="5AFFE9CC" w14:textId="77777777" w:rsidR="003778A9" w:rsidRDefault="003778A9">
      <w:pPr>
        <w:pStyle w:val="BodyText"/>
        <w:spacing w:before="5"/>
        <w:rPr>
          <w:sz w:val="28"/>
        </w:rPr>
      </w:pPr>
    </w:p>
    <w:p w14:paraId="26B91273" w14:textId="77777777" w:rsidR="003778A9" w:rsidRDefault="008A6FFA">
      <w:pPr>
        <w:pStyle w:val="ListParagraph"/>
        <w:numPr>
          <w:ilvl w:val="1"/>
          <w:numId w:val="2"/>
        </w:numPr>
        <w:tabs>
          <w:tab w:val="left" w:pos="840"/>
          <w:tab w:val="left" w:pos="841"/>
        </w:tabs>
        <w:ind w:hanging="360"/>
      </w:pPr>
      <w:r>
        <w:t>Hughes to</w:t>
      </w:r>
      <w:r>
        <w:rPr>
          <w:spacing w:val="-5"/>
        </w:rPr>
        <w:t xml:space="preserve"> </w:t>
      </w:r>
      <w:proofErr w:type="spellStart"/>
      <w:r>
        <w:t>Allakaket</w:t>
      </w:r>
      <w:proofErr w:type="spellEnd"/>
    </w:p>
    <w:p w14:paraId="2505895D" w14:textId="77777777" w:rsidR="003778A9" w:rsidRDefault="008A6FFA">
      <w:pPr>
        <w:pStyle w:val="ListParagraph"/>
        <w:numPr>
          <w:ilvl w:val="1"/>
          <w:numId w:val="2"/>
        </w:numPr>
        <w:tabs>
          <w:tab w:val="left" w:pos="841"/>
          <w:tab w:val="left" w:pos="842"/>
        </w:tabs>
        <w:spacing w:before="34"/>
        <w:ind w:left="841" w:hanging="360"/>
      </w:pPr>
      <w:r>
        <w:t>Hughes to</w:t>
      </w:r>
      <w:r>
        <w:rPr>
          <w:spacing w:val="-3"/>
        </w:rPr>
        <w:t xml:space="preserve"> </w:t>
      </w:r>
      <w:r>
        <w:t>Tanana</w:t>
      </w:r>
    </w:p>
    <w:p w14:paraId="6073887A" w14:textId="77777777" w:rsidR="003778A9" w:rsidRDefault="003778A9">
      <w:pPr>
        <w:pStyle w:val="BodyText"/>
        <w:spacing w:before="5"/>
        <w:rPr>
          <w:sz w:val="28"/>
        </w:rPr>
      </w:pPr>
    </w:p>
    <w:p w14:paraId="4B47AC67" w14:textId="77777777" w:rsidR="003778A9" w:rsidRDefault="008A6FFA">
      <w:pPr>
        <w:pStyle w:val="ListParagraph"/>
        <w:numPr>
          <w:ilvl w:val="1"/>
          <w:numId w:val="2"/>
        </w:numPr>
        <w:tabs>
          <w:tab w:val="left" w:pos="841"/>
          <w:tab w:val="left" w:pos="842"/>
        </w:tabs>
        <w:ind w:left="841" w:hanging="360"/>
      </w:pPr>
      <w:proofErr w:type="spellStart"/>
      <w:r>
        <w:t>Allakaket</w:t>
      </w:r>
      <w:proofErr w:type="spellEnd"/>
      <w:r>
        <w:t xml:space="preserve"> to</w:t>
      </w:r>
      <w:r>
        <w:rPr>
          <w:spacing w:val="-5"/>
        </w:rPr>
        <w:t xml:space="preserve"> </w:t>
      </w:r>
      <w:proofErr w:type="spellStart"/>
      <w:r>
        <w:t>Bettles</w:t>
      </w:r>
      <w:proofErr w:type="spellEnd"/>
    </w:p>
    <w:p w14:paraId="17ADBD78" w14:textId="77777777" w:rsidR="003778A9" w:rsidRDefault="008A6FFA">
      <w:pPr>
        <w:pStyle w:val="ListParagraph"/>
        <w:numPr>
          <w:ilvl w:val="1"/>
          <w:numId w:val="2"/>
        </w:numPr>
        <w:tabs>
          <w:tab w:val="left" w:pos="841"/>
          <w:tab w:val="left" w:pos="842"/>
        </w:tabs>
        <w:spacing w:before="37" w:line="532" w:lineRule="auto"/>
        <w:ind w:left="121" w:right="6890" w:firstLine="360"/>
      </w:pPr>
      <w:proofErr w:type="spellStart"/>
      <w:r>
        <w:t>Allakaket</w:t>
      </w:r>
      <w:proofErr w:type="spellEnd"/>
      <w:r>
        <w:t xml:space="preserve"> to Tanana A permit is not</w:t>
      </w:r>
      <w:r>
        <w:rPr>
          <w:spacing w:val="-5"/>
        </w:rPr>
        <w:t xml:space="preserve"> </w:t>
      </w:r>
      <w:r>
        <w:t>required.</w:t>
      </w:r>
    </w:p>
    <w:p w14:paraId="7F4A5418" w14:textId="77777777" w:rsidR="003778A9" w:rsidRDefault="008A6FFA">
      <w:pPr>
        <w:pStyle w:val="BodyText"/>
        <w:spacing w:before="32"/>
        <w:ind w:left="121"/>
      </w:pPr>
      <w:r>
        <w:t xml:space="preserve">Snow-machine, </w:t>
      </w:r>
      <w:proofErr w:type="gramStart"/>
      <w:r>
        <w:t>dog-sled</w:t>
      </w:r>
      <w:proofErr w:type="gramEnd"/>
      <w:r>
        <w:t xml:space="preserve"> or walking are the only allowable transportation methods.</w:t>
      </w:r>
    </w:p>
    <w:p w14:paraId="61892310" w14:textId="77777777" w:rsidR="003778A9" w:rsidRDefault="003778A9">
      <w:pPr>
        <w:pStyle w:val="BodyText"/>
        <w:spacing w:before="5"/>
        <w:rPr>
          <w:sz w:val="28"/>
        </w:rPr>
      </w:pPr>
    </w:p>
    <w:p w14:paraId="651310E0" w14:textId="77777777" w:rsidR="003778A9" w:rsidRDefault="008A6FFA">
      <w:pPr>
        <w:pStyle w:val="BodyText"/>
        <w:spacing w:line="276" w:lineRule="auto"/>
        <w:ind w:left="121" w:right="123"/>
      </w:pPr>
      <w:r>
        <w:t>Temporary access for non-residents is allowed only on the approved winter trails and only for travel – all other uses are prohibited.</w:t>
      </w:r>
    </w:p>
    <w:p w14:paraId="277B4914" w14:textId="77777777" w:rsidR="003778A9" w:rsidRDefault="003778A9">
      <w:pPr>
        <w:pStyle w:val="BodyText"/>
        <w:spacing w:before="6"/>
        <w:rPr>
          <w:sz w:val="25"/>
        </w:rPr>
      </w:pPr>
    </w:p>
    <w:p w14:paraId="3FAF46BA" w14:textId="77777777" w:rsidR="003778A9" w:rsidRDefault="008A6FFA">
      <w:pPr>
        <w:pStyle w:val="BodyText"/>
        <w:spacing w:line="276" w:lineRule="auto"/>
        <w:ind w:left="121" w:right="86"/>
      </w:pPr>
      <w:r>
        <w:t>Temporary access for non-residents is granted only in winter and spring months and closed the remaining months of the yea</w:t>
      </w:r>
      <w:r>
        <w:t>r.</w:t>
      </w:r>
    </w:p>
    <w:p w14:paraId="42392BD5" w14:textId="77777777" w:rsidR="003778A9" w:rsidRDefault="003778A9">
      <w:pPr>
        <w:spacing w:line="276" w:lineRule="auto"/>
        <w:sectPr w:rsidR="003778A9">
          <w:headerReference w:type="default" r:id="rId36"/>
          <w:pgSz w:w="12240" w:h="15840"/>
          <w:pgMar w:top="2620" w:right="1400" w:bottom="1300" w:left="1320" w:header="1449" w:footer="1101" w:gutter="0"/>
          <w:cols w:space="720"/>
        </w:sectPr>
      </w:pPr>
    </w:p>
    <w:p w14:paraId="26535130" w14:textId="77777777" w:rsidR="003778A9" w:rsidRDefault="003778A9">
      <w:pPr>
        <w:pStyle w:val="BodyText"/>
        <w:spacing w:before="8"/>
        <w:rPr>
          <w:sz w:val="20"/>
        </w:rPr>
      </w:pPr>
    </w:p>
    <w:p w14:paraId="655E6ADD" w14:textId="77777777" w:rsidR="003778A9" w:rsidRDefault="008A6FFA">
      <w:pPr>
        <w:pStyle w:val="BodyText"/>
        <w:spacing w:before="92" w:line="276" w:lineRule="auto"/>
        <w:ind w:left="119" w:right="393"/>
      </w:pPr>
      <w:r>
        <w:t xml:space="preserve">It is the responsibility of all </w:t>
      </w:r>
      <w:r>
        <w:t>users to familiarize themselves with ‘</w:t>
      </w:r>
      <w:proofErr w:type="spellStart"/>
      <w:r>
        <w:t>KCorp</w:t>
      </w:r>
      <w:proofErr w:type="spellEnd"/>
      <w:r>
        <w:t xml:space="preserve"> Land Management Policies’ when entering </w:t>
      </w:r>
      <w:proofErr w:type="spellStart"/>
      <w:r>
        <w:t>KCorp</w:t>
      </w:r>
      <w:proofErr w:type="spellEnd"/>
      <w:r>
        <w:t xml:space="preserve"> lands and the Koyukuk River region.</w:t>
      </w:r>
    </w:p>
    <w:p w14:paraId="7236849D" w14:textId="77777777" w:rsidR="003778A9" w:rsidRDefault="003778A9">
      <w:pPr>
        <w:pStyle w:val="BodyText"/>
        <w:spacing w:before="6"/>
        <w:rPr>
          <w:sz w:val="25"/>
        </w:rPr>
      </w:pPr>
    </w:p>
    <w:p w14:paraId="308A5D31" w14:textId="77777777" w:rsidR="003778A9" w:rsidRDefault="008A6FFA">
      <w:pPr>
        <w:pStyle w:val="BodyText"/>
        <w:spacing w:line="276" w:lineRule="auto"/>
        <w:ind w:left="119" w:right="94"/>
      </w:pPr>
      <w:r>
        <w:t>‘</w:t>
      </w:r>
      <w:proofErr w:type="spellStart"/>
      <w:r>
        <w:t>KCorp</w:t>
      </w:r>
      <w:proofErr w:type="spellEnd"/>
      <w:r>
        <w:t xml:space="preserve"> Land Management Policies’ will be available in each of our villages, the corporate office and on request.</w:t>
      </w:r>
    </w:p>
    <w:p w14:paraId="4725F8D7" w14:textId="77777777" w:rsidR="003778A9" w:rsidRDefault="003778A9">
      <w:pPr>
        <w:pStyle w:val="BodyText"/>
        <w:spacing w:before="3"/>
        <w:rPr>
          <w:sz w:val="25"/>
        </w:rPr>
      </w:pPr>
    </w:p>
    <w:p w14:paraId="16C83A5B" w14:textId="77777777" w:rsidR="003778A9" w:rsidRDefault="008A6FFA">
      <w:pPr>
        <w:pStyle w:val="BodyText"/>
        <w:spacing w:line="276" w:lineRule="auto"/>
        <w:ind w:left="119" w:right="240"/>
      </w:pPr>
      <w:r>
        <w:t>Informational m</w:t>
      </w:r>
      <w:r>
        <w:t>eetings may be held in each community from time to time, informing shareholders and the communities about ‘</w:t>
      </w:r>
      <w:proofErr w:type="spellStart"/>
      <w:r>
        <w:t>KCorp</w:t>
      </w:r>
      <w:proofErr w:type="spellEnd"/>
      <w:r>
        <w:t xml:space="preserve"> Land Management Policies’.</w:t>
      </w:r>
    </w:p>
    <w:p w14:paraId="1A737E44" w14:textId="77777777" w:rsidR="003778A9" w:rsidRDefault="003778A9">
      <w:pPr>
        <w:pStyle w:val="BodyText"/>
        <w:spacing w:before="5"/>
        <w:rPr>
          <w:sz w:val="25"/>
        </w:rPr>
      </w:pPr>
    </w:p>
    <w:p w14:paraId="5BBFBBEF" w14:textId="77777777" w:rsidR="003778A9" w:rsidRDefault="008A6FFA">
      <w:pPr>
        <w:pStyle w:val="BodyText"/>
        <w:spacing w:line="276" w:lineRule="auto"/>
        <w:ind w:left="119" w:right="160"/>
      </w:pPr>
      <w:r>
        <w:t xml:space="preserve">All entry/exit points to </w:t>
      </w:r>
      <w:proofErr w:type="spellStart"/>
      <w:r>
        <w:t>KCorp</w:t>
      </w:r>
      <w:proofErr w:type="spellEnd"/>
      <w:r>
        <w:t xml:space="preserve"> lands will be marked with private property signs in accordance with state statutes.</w:t>
      </w:r>
    </w:p>
    <w:p w14:paraId="6599B9BB" w14:textId="77777777" w:rsidR="003778A9" w:rsidRDefault="003778A9">
      <w:pPr>
        <w:pStyle w:val="BodyText"/>
        <w:spacing w:before="5"/>
        <w:rPr>
          <w:sz w:val="25"/>
        </w:rPr>
      </w:pPr>
    </w:p>
    <w:p w14:paraId="55772914" w14:textId="77777777" w:rsidR="003778A9" w:rsidRDefault="008A6FFA">
      <w:pPr>
        <w:pStyle w:val="BodyText"/>
        <w:ind w:left="119"/>
      </w:pPr>
      <w:r>
        <w:t>Maps will be available in each of our communities and our corporate office.</w:t>
      </w:r>
    </w:p>
    <w:p w14:paraId="576FBE8E" w14:textId="77777777" w:rsidR="003778A9" w:rsidRDefault="003778A9">
      <w:pPr>
        <w:pStyle w:val="BodyText"/>
        <w:spacing w:before="5"/>
        <w:rPr>
          <w:sz w:val="28"/>
        </w:rPr>
      </w:pPr>
    </w:p>
    <w:p w14:paraId="74EE22B4" w14:textId="77777777" w:rsidR="003778A9" w:rsidRDefault="008A6FFA">
      <w:pPr>
        <w:pStyle w:val="BodyText"/>
        <w:ind w:left="119"/>
      </w:pPr>
      <w:r>
        <w:t>No Hunting/No Trespassing brochures will be available in each of our communities.</w:t>
      </w:r>
    </w:p>
    <w:p w14:paraId="6EB63A6A" w14:textId="77777777" w:rsidR="003778A9" w:rsidRDefault="003778A9">
      <w:pPr>
        <w:pStyle w:val="BodyText"/>
        <w:spacing w:before="5"/>
        <w:rPr>
          <w:sz w:val="28"/>
        </w:rPr>
      </w:pPr>
    </w:p>
    <w:p w14:paraId="5FEBEB6B" w14:textId="77777777" w:rsidR="003778A9" w:rsidRDefault="008A6FFA">
      <w:pPr>
        <w:pStyle w:val="BodyText"/>
        <w:ind w:left="119"/>
      </w:pPr>
      <w:r>
        <w:t>A No Hunting ad is run annually in the Fairbanks Daily News-Miner fall hunting edition.</w:t>
      </w:r>
    </w:p>
    <w:p w14:paraId="78B34BE6" w14:textId="77777777" w:rsidR="003778A9" w:rsidRDefault="003778A9">
      <w:pPr>
        <w:pStyle w:val="BodyText"/>
        <w:spacing w:before="7"/>
        <w:rPr>
          <w:sz w:val="28"/>
        </w:rPr>
      </w:pPr>
    </w:p>
    <w:p w14:paraId="1173A334" w14:textId="77777777" w:rsidR="003778A9" w:rsidRDefault="008A6FFA">
      <w:pPr>
        <w:pStyle w:val="BodyText"/>
        <w:spacing w:line="276" w:lineRule="auto"/>
        <w:ind w:left="119" w:right="430"/>
      </w:pPr>
      <w:proofErr w:type="spellStart"/>
      <w:r>
        <w:t>KCorp</w:t>
      </w:r>
      <w:proofErr w:type="spellEnd"/>
      <w:r>
        <w:t xml:space="preserve"> will consult with state law enforcement on appropriate action when trespass has occurred and develop a quick reaction plan.</w:t>
      </w:r>
    </w:p>
    <w:p w14:paraId="1C48C40E" w14:textId="77777777" w:rsidR="003778A9" w:rsidRDefault="003778A9">
      <w:pPr>
        <w:pStyle w:val="BodyText"/>
        <w:spacing w:before="5"/>
        <w:rPr>
          <w:sz w:val="25"/>
        </w:rPr>
      </w:pPr>
    </w:p>
    <w:p w14:paraId="2E960F79" w14:textId="77777777" w:rsidR="003778A9" w:rsidRDefault="008A6FFA">
      <w:pPr>
        <w:pStyle w:val="BodyText"/>
        <w:spacing w:line="276" w:lineRule="auto"/>
        <w:ind w:left="119" w:right="484"/>
      </w:pPr>
      <w:proofErr w:type="spellStart"/>
      <w:r>
        <w:t>KCorp</w:t>
      </w:r>
      <w:proofErr w:type="spellEnd"/>
      <w:r>
        <w:t>, in consultation with state law enforcement, will inform its shareholders and communities on appropriate action if or w</w:t>
      </w:r>
      <w:r>
        <w:t>hen trespass of a significant nature has occurred.</w:t>
      </w:r>
    </w:p>
    <w:p w14:paraId="4DDC6C3F" w14:textId="77777777" w:rsidR="003778A9" w:rsidRDefault="003778A9">
      <w:pPr>
        <w:pStyle w:val="BodyText"/>
        <w:spacing w:before="3"/>
        <w:rPr>
          <w:sz w:val="25"/>
        </w:rPr>
      </w:pPr>
    </w:p>
    <w:p w14:paraId="1C319E2E" w14:textId="77777777" w:rsidR="003778A9" w:rsidRDefault="008A6FFA">
      <w:pPr>
        <w:pStyle w:val="BodyText"/>
        <w:spacing w:line="276" w:lineRule="auto"/>
        <w:ind w:left="119" w:right="270"/>
      </w:pPr>
      <w:proofErr w:type="spellStart"/>
      <w:r>
        <w:t>KCorp</w:t>
      </w:r>
      <w:proofErr w:type="spellEnd"/>
      <w:r>
        <w:t xml:space="preserve"> may contract with local shareholders as Land Patrol contractors to monitor </w:t>
      </w:r>
      <w:proofErr w:type="spellStart"/>
      <w:r>
        <w:t>KCorp</w:t>
      </w:r>
      <w:proofErr w:type="spellEnd"/>
      <w:r>
        <w:t xml:space="preserve"> lands during high risk periods such as the fall moose hunting season. Land Patrol contractors will be trained on appr</w:t>
      </w:r>
      <w:r>
        <w:t>opriate action and the quick reaction plan.</w:t>
      </w:r>
    </w:p>
    <w:p w14:paraId="368E16C4" w14:textId="77777777" w:rsidR="003778A9" w:rsidRDefault="003778A9">
      <w:pPr>
        <w:pStyle w:val="BodyText"/>
        <w:spacing w:before="3"/>
        <w:rPr>
          <w:sz w:val="25"/>
        </w:rPr>
      </w:pPr>
    </w:p>
    <w:p w14:paraId="040C1EB2" w14:textId="77777777" w:rsidR="003778A9" w:rsidRDefault="008A6FFA">
      <w:pPr>
        <w:pStyle w:val="BodyText"/>
        <w:ind w:left="119"/>
      </w:pPr>
      <w:r>
        <w:t>Trespass and unauthorized access may be prosecuted under,</w:t>
      </w:r>
    </w:p>
    <w:p w14:paraId="60023CB2" w14:textId="77777777" w:rsidR="003778A9" w:rsidRDefault="003778A9">
      <w:pPr>
        <w:pStyle w:val="BodyText"/>
        <w:spacing w:before="6"/>
        <w:rPr>
          <w:sz w:val="28"/>
        </w:rPr>
      </w:pPr>
    </w:p>
    <w:p w14:paraId="50DF750B" w14:textId="77777777" w:rsidR="003778A9" w:rsidRDefault="008A6FFA">
      <w:pPr>
        <w:pStyle w:val="ListParagraph"/>
        <w:numPr>
          <w:ilvl w:val="1"/>
          <w:numId w:val="2"/>
        </w:numPr>
        <w:tabs>
          <w:tab w:val="left" w:pos="839"/>
          <w:tab w:val="left" w:pos="840"/>
        </w:tabs>
        <w:ind w:left="839" w:hanging="360"/>
      </w:pPr>
      <w:r>
        <w:t>AS 11.46.330 Criminal Trespass in the Second Degree, a class B</w:t>
      </w:r>
      <w:r>
        <w:rPr>
          <w:spacing w:val="-20"/>
        </w:rPr>
        <w:t xml:space="preserve"> </w:t>
      </w:r>
      <w:r>
        <w:t>misdemeanor</w:t>
      </w:r>
    </w:p>
    <w:p w14:paraId="279A14EB" w14:textId="77777777" w:rsidR="003778A9" w:rsidRDefault="008A6FFA">
      <w:pPr>
        <w:pStyle w:val="ListParagraph"/>
        <w:numPr>
          <w:ilvl w:val="1"/>
          <w:numId w:val="2"/>
        </w:numPr>
        <w:tabs>
          <w:tab w:val="left" w:pos="839"/>
          <w:tab w:val="left" w:pos="840"/>
        </w:tabs>
        <w:spacing w:before="35"/>
        <w:ind w:left="839" w:hanging="360"/>
      </w:pPr>
      <w:r>
        <w:t>Any other applicable and available</w:t>
      </w:r>
      <w:r>
        <w:rPr>
          <w:spacing w:val="-8"/>
        </w:rPr>
        <w:t xml:space="preserve"> </w:t>
      </w:r>
      <w:r>
        <w:t>statutes</w:t>
      </w:r>
    </w:p>
    <w:p w14:paraId="5D2140C1" w14:textId="77777777" w:rsidR="003778A9" w:rsidRDefault="008A6FFA">
      <w:pPr>
        <w:pStyle w:val="ListParagraph"/>
        <w:numPr>
          <w:ilvl w:val="1"/>
          <w:numId w:val="2"/>
        </w:numPr>
        <w:tabs>
          <w:tab w:val="left" w:pos="839"/>
          <w:tab w:val="left" w:pos="840"/>
        </w:tabs>
        <w:spacing w:before="37"/>
        <w:ind w:left="839" w:hanging="360"/>
      </w:pPr>
      <w:r>
        <w:t>Violators may also face civil</w:t>
      </w:r>
      <w:r>
        <w:rPr>
          <w:spacing w:val="-8"/>
        </w:rPr>
        <w:t xml:space="preserve"> </w:t>
      </w:r>
      <w:r>
        <w:t>lit</w:t>
      </w:r>
      <w:r>
        <w:t>igation</w:t>
      </w:r>
    </w:p>
    <w:p w14:paraId="5FBE0D98" w14:textId="77777777" w:rsidR="003778A9" w:rsidRDefault="003778A9">
      <w:pPr>
        <w:sectPr w:rsidR="003778A9">
          <w:headerReference w:type="default" r:id="rId37"/>
          <w:pgSz w:w="12240" w:h="15840"/>
          <w:pgMar w:top="2340" w:right="1480" w:bottom="1300" w:left="1320" w:header="1449" w:footer="1101" w:gutter="0"/>
          <w:cols w:space="720"/>
        </w:sectPr>
      </w:pPr>
    </w:p>
    <w:p w14:paraId="191C6620" w14:textId="77777777" w:rsidR="003778A9" w:rsidRDefault="008A6FFA">
      <w:pPr>
        <w:pStyle w:val="BodyText"/>
        <w:spacing w:before="39" w:line="276" w:lineRule="auto"/>
        <w:ind w:left="119" w:right="241"/>
      </w:pPr>
      <w:r>
        <w:lastRenderedPageBreak/>
        <w:t xml:space="preserve">defend and hold </w:t>
      </w:r>
      <w:proofErr w:type="spellStart"/>
      <w:r>
        <w:t>KCorp</w:t>
      </w:r>
      <w:proofErr w:type="spellEnd"/>
      <w:r>
        <w:t xml:space="preserve"> and its officers, employees, agents and assignees harmless from and against any and all loss, damage, liability, environmental liability claims, claims for bodily injury and or death, property or other damage, penalties, claims for pa</w:t>
      </w:r>
      <w:r>
        <w:t xml:space="preserve">yment, costs and expenses, including but not limited to attorney’s and consultant’s fees, liens, and environmental remediation costs arising by reason of, or arising out of its entry upon or use of </w:t>
      </w:r>
      <w:proofErr w:type="spellStart"/>
      <w:r>
        <w:t>KCorp</w:t>
      </w:r>
      <w:proofErr w:type="spellEnd"/>
      <w:r>
        <w:t xml:space="preserve"> lands.</w:t>
      </w:r>
    </w:p>
    <w:p w14:paraId="71868E4C" w14:textId="77777777" w:rsidR="003778A9" w:rsidRDefault="003778A9">
      <w:pPr>
        <w:pStyle w:val="BodyText"/>
        <w:spacing w:before="3"/>
        <w:rPr>
          <w:sz w:val="25"/>
        </w:rPr>
      </w:pPr>
    </w:p>
    <w:p w14:paraId="520DEE0C" w14:textId="77777777" w:rsidR="003778A9" w:rsidRDefault="008A6FFA">
      <w:pPr>
        <w:pStyle w:val="BodyText"/>
        <w:spacing w:line="276" w:lineRule="auto"/>
        <w:ind w:left="119" w:right="448"/>
      </w:pPr>
      <w:r>
        <w:t>All users, for themselves and for all person</w:t>
      </w:r>
      <w:r>
        <w:t xml:space="preserve">s or entities claiming through them by entering onto </w:t>
      </w:r>
      <w:proofErr w:type="spellStart"/>
      <w:r>
        <w:t>KCorp</w:t>
      </w:r>
      <w:proofErr w:type="spellEnd"/>
      <w:r>
        <w:t xml:space="preserve"> lands expressly and implicitly agree and acknowledge as follows:</w:t>
      </w:r>
    </w:p>
    <w:p w14:paraId="7B7226AF" w14:textId="77777777" w:rsidR="003778A9" w:rsidRDefault="003778A9">
      <w:pPr>
        <w:pStyle w:val="BodyText"/>
        <w:spacing w:before="6"/>
        <w:rPr>
          <w:sz w:val="25"/>
        </w:rPr>
      </w:pPr>
    </w:p>
    <w:p w14:paraId="65431017" w14:textId="77777777" w:rsidR="003778A9" w:rsidRDefault="008A6FFA">
      <w:pPr>
        <w:pStyle w:val="ListParagraph"/>
        <w:numPr>
          <w:ilvl w:val="0"/>
          <w:numId w:val="1"/>
        </w:numPr>
        <w:tabs>
          <w:tab w:val="left" w:pos="420"/>
        </w:tabs>
        <w:spacing w:line="276" w:lineRule="auto"/>
        <w:ind w:right="147" w:firstLine="0"/>
        <w:jc w:val="both"/>
      </w:pPr>
      <w:r>
        <w:t xml:space="preserve">that </w:t>
      </w:r>
      <w:proofErr w:type="spellStart"/>
      <w:r>
        <w:t>KCorp</w:t>
      </w:r>
      <w:proofErr w:type="spellEnd"/>
      <w:r>
        <w:t xml:space="preserve"> lands are wilderness or undeveloped lands, on which there are many dangerous conditions, just a few of which are frigid </w:t>
      </w:r>
      <w:r>
        <w:t>and turbulent waters, thin ice, bears, avalanche hazards, unmaintained trails, unmaintained roads, and individuals engaged in legal and illegal hunting</w:t>
      </w:r>
      <w:r>
        <w:rPr>
          <w:spacing w:val="-21"/>
        </w:rPr>
        <w:t xml:space="preserve"> </w:t>
      </w:r>
      <w:proofErr w:type="gramStart"/>
      <w:r>
        <w:t>activities;</w:t>
      </w:r>
      <w:proofErr w:type="gramEnd"/>
    </w:p>
    <w:p w14:paraId="58CD40C2" w14:textId="77777777" w:rsidR="003778A9" w:rsidRDefault="003778A9">
      <w:pPr>
        <w:pStyle w:val="BodyText"/>
        <w:spacing w:before="6"/>
        <w:rPr>
          <w:sz w:val="25"/>
        </w:rPr>
      </w:pPr>
    </w:p>
    <w:p w14:paraId="553A3CB9" w14:textId="77777777" w:rsidR="003778A9" w:rsidRDefault="008A6FFA">
      <w:pPr>
        <w:pStyle w:val="ListParagraph"/>
        <w:numPr>
          <w:ilvl w:val="0"/>
          <w:numId w:val="1"/>
        </w:numPr>
        <w:tabs>
          <w:tab w:val="left" w:pos="432"/>
        </w:tabs>
        <w:spacing w:line="276" w:lineRule="auto"/>
        <w:ind w:right="322" w:firstLine="0"/>
      </w:pPr>
      <w:r>
        <w:t xml:space="preserve">that in spite of the risk of serious injury and death from these conditions and others, </w:t>
      </w:r>
      <w:proofErr w:type="spellStart"/>
      <w:r>
        <w:t>KCo</w:t>
      </w:r>
      <w:r>
        <w:t>rp</w:t>
      </w:r>
      <w:proofErr w:type="spellEnd"/>
      <w:r>
        <w:t xml:space="preserve"> has done and will do nothing to make the lands safe or to further warn users of these conditions, or any other dangerous</w:t>
      </w:r>
      <w:r>
        <w:rPr>
          <w:spacing w:val="-5"/>
        </w:rPr>
        <w:t xml:space="preserve"> </w:t>
      </w:r>
      <w:proofErr w:type="gramStart"/>
      <w:r>
        <w:t>condition;</w:t>
      </w:r>
      <w:proofErr w:type="gramEnd"/>
    </w:p>
    <w:p w14:paraId="363874C7" w14:textId="77777777" w:rsidR="003778A9" w:rsidRDefault="003778A9">
      <w:pPr>
        <w:pStyle w:val="BodyText"/>
        <w:spacing w:before="3"/>
        <w:rPr>
          <w:sz w:val="25"/>
        </w:rPr>
      </w:pPr>
    </w:p>
    <w:p w14:paraId="2EE4BB87" w14:textId="77777777" w:rsidR="003778A9" w:rsidRDefault="008A6FFA">
      <w:pPr>
        <w:pStyle w:val="ListParagraph"/>
        <w:numPr>
          <w:ilvl w:val="0"/>
          <w:numId w:val="1"/>
        </w:numPr>
        <w:tabs>
          <w:tab w:val="left" w:pos="420"/>
        </w:tabs>
        <w:spacing w:line="276" w:lineRule="auto"/>
        <w:ind w:right="116" w:firstLine="0"/>
      </w:pPr>
      <w:r>
        <w:t>that user, its agents, employees, contractors, and consultants will never institute any demand, claim, or lawsuit agains</w:t>
      </w:r>
      <w:r>
        <w:t xml:space="preserve">t </w:t>
      </w:r>
      <w:proofErr w:type="spellStart"/>
      <w:r>
        <w:t>KCorp</w:t>
      </w:r>
      <w:proofErr w:type="spellEnd"/>
      <w:r>
        <w:t xml:space="preserve">, their directors, officers, employees or agents for any loss, damage, or injury, including death, for any cause arising out of or flowing from the use of the lands, including the negligence of </w:t>
      </w:r>
      <w:proofErr w:type="spellStart"/>
      <w:r>
        <w:t>KCorp</w:t>
      </w:r>
      <w:proofErr w:type="spellEnd"/>
      <w:r>
        <w:t>, their directors, officers, employees or agents;</w:t>
      </w:r>
      <w:r>
        <w:rPr>
          <w:spacing w:val="-18"/>
        </w:rPr>
        <w:t xml:space="preserve"> </w:t>
      </w:r>
      <w:r>
        <w:t>and</w:t>
      </w:r>
    </w:p>
    <w:p w14:paraId="17FAFD97" w14:textId="77777777" w:rsidR="003778A9" w:rsidRDefault="003778A9">
      <w:pPr>
        <w:pStyle w:val="BodyText"/>
        <w:spacing w:before="5"/>
        <w:rPr>
          <w:sz w:val="25"/>
        </w:rPr>
      </w:pPr>
    </w:p>
    <w:p w14:paraId="12DF51A4" w14:textId="77777777" w:rsidR="003778A9" w:rsidRDefault="008A6FFA">
      <w:pPr>
        <w:pStyle w:val="ListParagraph"/>
        <w:numPr>
          <w:ilvl w:val="0"/>
          <w:numId w:val="1"/>
        </w:numPr>
        <w:tabs>
          <w:tab w:val="left" w:pos="432"/>
        </w:tabs>
        <w:spacing w:line="276" w:lineRule="auto"/>
        <w:ind w:right="257" w:firstLine="0"/>
      </w:pPr>
      <w:r>
        <w:t xml:space="preserve">that user will hold </w:t>
      </w:r>
      <w:proofErr w:type="spellStart"/>
      <w:r>
        <w:t>KCorp</w:t>
      </w:r>
      <w:proofErr w:type="spellEnd"/>
      <w:r>
        <w:t xml:space="preserve">, their directors, officers and employees harmless from all claims for injury, damage or death that may be made </w:t>
      </w:r>
      <w:proofErr w:type="gramStart"/>
      <w:r>
        <w:t>in regard to</w:t>
      </w:r>
      <w:proofErr w:type="gramEnd"/>
      <w:r>
        <w:t xml:space="preserve"> or flowing from the condition of the</w:t>
      </w:r>
      <w:r>
        <w:rPr>
          <w:spacing w:val="-23"/>
        </w:rPr>
        <w:t xml:space="preserve"> </w:t>
      </w:r>
      <w:r>
        <w:t>lands.</w:t>
      </w:r>
    </w:p>
    <w:p w14:paraId="1C4BB482" w14:textId="77777777" w:rsidR="003778A9" w:rsidRDefault="003778A9">
      <w:pPr>
        <w:spacing w:line="276" w:lineRule="auto"/>
        <w:sectPr w:rsidR="003778A9">
          <w:headerReference w:type="default" r:id="rId38"/>
          <w:pgSz w:w="12240" w:h="15840"/>
          <w:pgMar w:top="2340" w:right="1320" w:bottom="1300" w:left="1320" w:header="1449" w:footer="1101" w:gutter="0"/>
          <w:cols w:space="720"/>
        </w:sectPr>
      </w:pPr>
    </w:p>
    <w:p w14:paraId="1F588DFC" w14:textId="77777777" w:rsidR="003778A9" w:rsidRDefault="008A6FFA">
      <w:pPr>
        <w:pStyle w:val="BodyText"/>
        <w:spacing w:before="39"/>
        <w:ind w:left="100"/>
      </w:pPr>
      <w:r>
        <w:lastRenderedPageBreak/>
        <w:t xml:space="preserve">at the direction of the </w:t>
      </w:r>
      <w:proofErr w:type="spellStart"/>
      <w:r>
        <w:t>KCorp</w:t>
      </w:r>
      <w:proofErr w:type="spellEnd"/>
      <w:r>
        <w:t xml:space="preserve"> Board of Directors.</w:t>
      </w:r>
    </w:p>
    <w:p w14:paraId="234BBD36" w14:textId="77777777" w:rsidR="003778A9" w:rsidRDefault="003778A9">
      <w:pPr>
        <w:pStyle w:val="BodyText"/>
        <w:spacing w:before="5"/>
        <w:rPr>
          <w:sz w:val="28"/>
        </w:rPr>
      </w:pPr>
    </w:p>
    <w:p w14:paraId="2BA69117" w14:textId="77777777" w:rsidR="003778A9" w:rsidRDefault="008A6FFA">
      <w:pPr>
        <w:pStyle w:val="BodyText"/>
        <w:spacing w:line="276" w:lineRule="auto"/>
        <w:ind w:left="100" w:right="99"/>
      </w:pPr>
      <w:r>
        <w:t xml:space="preserve">Land management policies are always </w:t>
      </w:r>
      <w:proofErr w:type="gramStart"/>
      <w:r>
        <w:t>evolving</w:t>
      </w:r>
      <w:proofErr w:type="gramEnd"/>
      <w:r>
        <w:t xml:space="preserve"> and changes may occur periodically at the direction of the </w:t>
      </w:r>
      <w:proofErr w:type="spellStart"/>
      <w:r>
        <w:t>KCorp</w:t>
      </w:r>
      <w:proofErr w:type="spellEnd"/>
      <w:r>
        <w:t xml:space="preserve"> Board </w:t>
      </w:r>
      <w:r>
        <w:t>of Directors.</w:t>
      </w:r>
    </w:p>
    <w:p w14:paraId="3018FC58" w14:textId="77777777" w:rsidR="003778A9" w:rsidRDefault="003778A9">
      <w:pPr>
        <w:pStyle w:val="BodyText"/>
        <w:spacing w:before="6"/>
        <w:rPr>
          <w:sz w:val="25"/>
        </w:rPr>
      </w:pPr>
    </w:p>
    <w:p w14:paraId="49957F67" w14:textId="77777777" w:rsidR="003778A9" w:rsidRDefault="008A6FFA">
      <w:pPr>
        <w:pStyle w:val="BodyText"/>
        <w:spacing w:line="276" w:lineRule="auto"/>
        <w:ind w:left="100" w:right="373"/>
      </w:pPr>
      <w:proofErr w:type="spellStart"/>
      <w:r>
        <w:t>KCorp</w:t>
      </w:r>
      <w:proofErr w:type="spellEnd"/>
      <w:r>
        <w:t xml:space="preserve"> will continuously update the ‘</w:t>
      </w:r>
      <w:proofErr w:type="spellStart"/>
      <w:r>
        <w:t>KCorp</w:t>
      </w:r>
      <w:proofErr w:type="spellEnd"/>
      <w:r>
        <w:t xml:space="preserve"> Land Management Policies’ as changes occur and work to inform shareholders, our communities and the general public in a timely manner.</w:t>
      </w:r>
    </w:p>
    <w:sectPr w:rsidR="003778A9">
      <w:headerReference w:type="default" r:id="rId39"/>
      <w:pgSz w:w="12240" w:h="15840"/>
      <w:pgMar w:top="2340" w:right="1340" w:bottom="1300" w:left="1340" w:header="1449"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B3E22" w14:textId="77777777" w:rsidR="00000000" w:rsidRDefault="008A6FFA">
      <w:r>
        <w:separator/>
      </w:r>
    </w:p>
  </w:endnote>
  <w:endnote w:type="continuationSeparator" w:id="0">
    <w:p w14:paraId="19698EAB" w14:textId="77777777" w:rsidR="00000000" w:rsidRDefault="008A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E7DF" w14:textId="77777777" w:rsidR="003778A9" w:rsidRDefault="008A6FFA">
    <w:pPr>
      <w:pStyle w:val="BodyText"/>
      <w:spacing w:line="14" w:lineRule="auto"/>
      <w:rPr>
        <w:sz w:val="20"/>
      </w:rPr>
    </w:pPr>
    <w:r>
      <w:pict w14:anchorId="0D2B2016">
        <v:shapetype id="_x0000_t202" coordsize="21600,21600" o:spt="202" path="m,l,21600r21600,l21600,xe">
          <v:stroke joinstyle="miter"/>
          <v:path gradientshapeok="t" o:connecttype="rect"/>
        </v:shapetype>
        <v:shape id="_x0000_s2090" type="#_x0000_t202" style="position:absolute;margin-left:71pt;margin-top:725.95pt;width:116pt;height:16.5pt;z-index:-21160;mso-position-horizontal-relative:page;mso-position-vertical-relative:page" filled="f" stroked="f">
          <v:textbox inset="0,0,0,0">
            <w:txbxContent>
              <w:p w14:paraId="284C0A23" w14:textId="77777777" w:rsidR="003778A9" w:rsidRDefault="008A6FFA">
                <w:pPr>
                  <w:spacing w:before="20"/>
                  <w:ind w:left="20"/>
                  <w:rPr>
                    <w:rFonts w:ascii="Tahoma"/>
                    <w:sz w:val="24"/>
                  </w:rPr>
                </w:pPr>
                <w:r>
                  <w:rPr>
                    <w:rFonts w:ascii="Tahoma"/>
                    <w:sz w:val="24"/>
                  </w:rPr>
                  <w:t>Last Revised 06/2013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5F79" w14:textId="77777777" w:rsidR="003778A9" w:rsidRDefault="008A6FFA">
    <w:pPr>
      <w:pStyle w:val="BodyText"/>
      <w:spacing w:line="14" w:lineRule="auto"/>
      <w:rPr>
        <w:sz w:val="20"/>
      </w:rPr>
    </w:pPr>
    <w:r>
      <w:pict w14:anchorId="5D62BEE8">
        <v:shapetype id="_x0000_t202" coordsize="21600,21600" o:spt="202" path="m,l,21600r21600,l21600,xe">
          <v:stroke joinstyle="miter"/>
          <v:path gradientshapeok="t" o:connecttype="rect"/>
        </v:shapetype>
        <v:shape id="_x0000_s2088" type="#_x0000_t202" style="position:absolute;margin-left:70pt;margin-top:725.95pt;width:17.25pt;height:16.5pt;z-index:-21112;mso-position-horizontal-relative:page;mso-position-vertical-relative:page" filled="f" stroked="f">
          <v:textbox inset="0,0,0,0">
            <w:txbxContent>
              <w:p w14:paraId="15691FC0" w14:textId="77777777" w:rsidR="003778A9" w:rsidRDefault="008A6FFA">
                <w:pPr>
                  <w:spacing w:before="20"/>
                  <w:ind w:left="40"/>
                  <w:rPr>
                    <w:rFonts w:ascii="Tahoma"/>
                    <w:sz w:val="24"/>
                  </w:rPr>
                </w:pPr>
                <w:r>
                  <w:fldChar w:fldCharType="begin"/>
                </w:r>
                <w:r>
                  <w:rPr>
                    <w:rFonts w:ascii="Tahoma"/>
                    <w:sz w:val="24"/>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5909" w14:textId="77777777" w:rsidR="003778A9" w:rsidRDefault="008A6FFA">
    <w:pPr>
      <w:pStyle w:val="BodyText"/>
      <w:spacing w:line="14" w:lineRule="auto"/>
      <w:rPr>
        <w:sz w:val="20"/>
      </w:rPr>
    </w:pPr>
    <w:r>
      <w:pict w14:anchorId="79DA07F7">
        <v:shapetype id="_x0000_t202" coordsize="21600,21600" o:spt="202" path="m,l,21600r21600,l21600,xe">
          <v:stroke joinstyle="miter"/>
          <v:path gradientshapeok="t" o:connecttype="rect"/>
        </v:shapetype>
        <v:shape id="_x0000_s2069" type="#_x0000_t202" style="position:absolute;margin-left:70pt;margin-top:725.95pt;width:17.25pt;height:16.5pt;z-index:-20656;mso-position-horizontal-relative:page;mso-position-vertical-relative:page" filled="f" stroked="f">
          <v:textbox inset="0,0,0,0">
            <w:txbxContent>
              <w:p w14:paraId="55465A9A" w14:textId="77777777" w:rsidR="003778A9" w:rsidRDefault="008A6FFA">
                <w:pPr>
                  <w:spacing w:before="20"/>
                  <w:ind w:left="40"/>
                  <w:rPr>
                    <w:rFonts w:ascii="Tahoma"/>
                    <w:sz w:val="24"/>
                  </w:rPr>
                </w:pPr>
                <w:r>
                  <w:fldChar w:fldCharType="begin"/>
                </w:r>
                <w:r>
                  <w:rPr>
                    <w:rFonts w:ascii="Tahoma"/>
                    <w:sz w:val="24"/>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E5A5E" w14:textId="77777777" w:rsidR="00000000" w:rsidRDefault="008A6FFA">
      <w:r>
        <w:separator/>
      </w:r>
    </w:p>
  </w:footnote>
  <w:footnote w:type="continuationSeparator" w:id="0">
    <w:p w14:paraId="6C756B46" w14:textId="77777777" w:rsidR="00000000" w:rsidRDefault="008A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D9985" w14:textId="77777777" w:rsidR="003778A9" w:rsidRDefault="008A6FFA">
    <w:pPr>
      <w:pStyle w:val="BodyText"/>
      <w:spacing w:line="14" w:lineRule="auto"/>
      <w:rPr>
        <w:sz w:val="20"/>
      </w:rPr>
    </w:pPr>
    <w:r>
      <w:pict w14:anchorId="4A7AA041">
        <v:shapetype id="_x0000_t202" coordsize="21600,21600" o:spt="202" path="m,l,21600r21600,l21600,xe">
          <v:stroke joinstyle="miter"/>
          <v:path gradientshapeok="t" o:connecttype="rect"/>
        </v:shapetype>
        <v:shape id="_x0000_s2089" type="#_x0000_t202" style="position:absolute;margin-left:71pt;margin-top:71.45pt;width:108.65pt;height:17.55pt;z-index:-21136;mso-position-horizontal-relative:page;mso-position-vertical-relative:page" filled="f" stroked="f">
          <v:textbox inset="0,0,0,0">
            <w:txbxContent>
              <w:p w14:paraId="5C6EF5DC" w14:textId="77777777" w:rsidR="003778A9" w:rsidRDefault="008A6FFA">
                <w:pPr>
                  <w:spacing w:before="9"/>
                  <w:ind w:left="20"/>
                  <w:rPr>
                    <w:b/>
                    <w:sz w:val="28"/>
                  </w:rPr>
                </w:pPr>
                <w:r>
                  <w:rPr>
                    <w:b/>
                    <w:sz w:val="28"/>
                    <w:u w:val="thick"/>
                  </w:rPr>
                  <w:t>Table of Contents</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C826B" w14:textId="77777777" w:rsidR="003778A9" w:rsidRDefault="008A6FFA">
    <w:pPr>
      <w:pStyle w:val="BodyText"/>
      <w:spacing w:line="14" w:lineRule="auto"/>
      <w:rPr>
        <w:sz w:val="20"/>
      </w:rPr>
    </w:pPr>
    <w:r>
      <w:pict w14:anchorId="24E12BBA">
        <v:shapetype id="_x0000_t202" coordsize="21600,21600" o:spt="202" path="m,l,21600r21600,l21600,xe">
          <v:stroke joinstyle="miter"/>
          <v:path gradientshapeok="t" o:connecttype="rect"/>
        </v:shapetype>
        <v:shape id="_x0000_s2080" type="#_x0000_t202" style="position:absolute;margin-left:71pt;margin-top:71.45pt;width:163.4pt;height:17.55pt;z-index:-20920;mso-position-horizontal-relative:page;mso-position-vertical-relative:page" filled="f" stroked="f">
          <v:textbox inset="0,0,0,0">
            <w:txbxContent>
              <w:p w14:paraId="7BE5B52A" w14:textId="77777777" w:rsidR="003778A9" w:rsidRDefault="008A6FFA">
                <w:pPr>
                  <w:spacing w:before="9"/>
                  <w:ind w:left="20"/>
                  <w:rPr>
                    <w:b/>
                    <w:sz w:val="28"/>
                  </w:rPr>
                </w:pPr>
                <w:bookmarkStart w:id="8" w:name="_TOC_250018"/>
                <w:bookmarkEnd w:id="8"/>
                <w:r>
                  <w:rPr>
                    <w:b/>
                    <w:sz w:val="28"/>
                    <w:u w:val="thick"/>
                  </w:rPr>
                  <w:t>c. House Logs and Lumber</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C134" w14:textId="77777777" w:rsidR="003778A9" w:rsidRDefault="008A6FFA">
    <w:pPr>
      <w:pStyle w:val="BodyText"/>
      <w:spacing w:line="14" w:lineRule="auto"/>
      <w:rPr>
        <w:sz w:val="20"/>
      </w:rPr>
    </w:pPr>
    <w:r>
      <w:pict w14:anchorId="6D573497">
        <v:shapetype id="_x0000_t202" coordsize="21600,21600" o:spt="202" path="m,l,21600r21600,l21600,xe">
          <v:stroke joinstyle="miter"/>
          <v:path gradientshapeok="t" o:connecttype="rect"/>
        </v:shapetype>
        <v:shape id="_x0000_s2079" type="#_x0000_t202" style="position:absolute;margin-left:71pt;margin-top:71.45pt;width:123.7pt;height:17.55pt;z-index:-20896;mso-position-horizontal-relative:page;mso-position-vertical-relative:page" filled="f" stroked="f">
          <v:textbox inset="0,0,0,0">
            <w:txbxContent>
              <w:p w14:paraId="3578B10C" w14:textId="77777777" w:rsidR="003778A9" w:rsidRDefault="008A6FFA">
                <w:pPr>
                  <w:spacing w:before="9"/>
                  <w:ind w:left="20"/>
                  <w:rPr>
                    <w:b/>
                    <w:sz w:val="28"/>
                  </w:rPr>
                </w:pPr>
                <w:bookmarkStart w:id="9" w:name="_TOC_250017"/>
                <w:bookmarkEnd w:id="9"/>
                <w:r>
                  <w:rPr>
                    <w:b/>
                    <w:sz w:val="28"/>
                    <w:u w:val="thick"/>
                  </w:rPr>
                  <w:t>d. Fire Management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3F37" w14:textId="77777777" w:rsidR="003778A9" w:rsidRDefault="008A6FFA">
    <w:pPr>
      <w:pStyle w:val="BodyText"/>
      <w:spacing w:line="14" w:lineRule="auto"/>
      <w:rPr>
        <w:sz w:val="20"/>
      </w:rPr>
    </w:pPr>
    <w:r>
      <w:pict w14:anchorId="458983A2">
        <v:shapetype id="_x0000_t202" coordsize="21600,21600" o:spt="202" path="m,l,21600r21600,l21600,xe">
          <v:stroke joinstyle="miter"/>
          <v:path gradientshapeok="t" o:connecttype="rect"/>
        </v:shapetype>
        <v:shape id="_x0000_s2078" type="#_x0000_t202" style="position:absolute;margin-left:71pt;margin-top:71.45pt;width:234.2pt;height:17.55pt;z-index:-20872;mso-position-horizontal-relative:page;mso-position-vertical-relative:page" filled="f" stroked="f">
          <v:textbox inset="0,0,0,0">
            <w:txbxContent>
              <w:p w14:paraId="424C93C2" w14:textId="77777777" w:rsidR="003778A9" w:rsidRDefault="008A6FFA">
                <w:pPr>
                  <w:spacing w:before="9"/>
                  <w:ind w:left="20"/>
                  <w:rPr>
                    <w:b/>
                    <w:sz w:val="28"/>
                  </w:rPr>
                </w:pPr>
                <w:r>
                  <w:rPr>
                    <w:b/>
                    <w:sz w:val="28"/>
                    <w:u w:val="thick"/>
                  </w:rPr>
                  <w:t>IX. Minerals &amp; Resource Development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16BA0" w14:textId="77777777" w:rsidR="003778A9" w:rsidRDefault="008A6FFA">
    <w:pPr>
      <w:pStyle w:val="BodyText"/>
      <w:spacing w:line="14" w:lineRule="auto"/>
      <w:rPr>
        <w:sz w:val="20"/>
      </w:rPr>
    </w:pPr>
    <w:r>
      <w:pict w14:anchorId="478BC494">
        <v:shapetype id="_x0000_t202" coordsize="21600,21600" o:spt="202" path="m,l,21600r21600,l21600,xe">
          <v:stroke joinstyle="miter"/>
          <v:path gradientshapeok="t" o:connecttype="rect"/>
        </v:shapetype>
        <v:shape id="_x0000_s2077" type="#_x0000_t202" style="position:absolute;margin-left:71pt;margin-top:71.45pt;width:81.4pt;height:17.55pt;z-index:-20848;mso-position-horizontal-relative:page;mso-position-vertical-relative:page" filled="f" stroked="f">
          <v:textbox inset="0,0,0,0">
            <w:txbxContent>
              <w:p w14:paraId="76DC9244" w14:textId="77777777" w:rsidR="003778A9" w:rsidRDefault="008A6FFA">
                <w:pPr>
                  <w:spacing w:before="9"/>
                  <w:ind w:left="20"/>
                  <w:rPr>
                    <w:b/>
                    <w:sz w:val="28"/>
                  </w:rPr>
                </w:pPr>
                <w:bookmarkStart w:id="10" w:name="_TOC_250016"/>
                <w:bookmarkEnd w:id="10"/>
                <w:r>
                  <w:rPr>
                    <w:b/>
                    <w:sz w:val="28"/>
                    <w:u w:val="thick"/>
                  </w:rPr>
                  <w:t>X. Campsites</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F48A" w14:textId="77777777" w:rsidR="003778A9" w:rsidRDefault="008A6FFA">
    <w:pPr>
      <w:pStyle w:val="BodyText"/>
      <w:spacing w:line="14" w:lineRule="auto"/>
      <w:rPr>
        <w:sz w:val="20"/>
      </w:rPr>
    </w:pPr>
    <w:r>
      <w:pict w14:anchorId="58013CBA">
        <v:shapetype id="_x0000_t202" coordsize="21600,21600" o:spt="202" path="m,l,21600r21600,l21600,xe">
          <v:stroke joinstyle="miter"/>
          <v:path gradientshapeok="t" o:connecttype="rect"/>
        </v:shapetype>
        <v:shape id="_x0000_s2076" type="#_x0000_t202" style="position:absolute;margin-left:71pt;margin-top:71.45pt;width:228.4pt;height:17.55pt;z-index:-20824;mso-position-horizontal-relative:page;mso-position-vertical-relative:page" filled="f" stroked="f">
          <v:textbox inset="0,0,0,0">
            <w:txbxContent>
              <w:p w14:paraId="7BB1F3AA" w14:textId="77777777" w:rsidR="003778A9" w:rsidRDefault="008A6FFA">
                <w:pPr>
                  <w:spacing w:before="9"/>
                  <w:ind w:left="20"/>
                  <w:rPr>
                    <w:b/>
                    <w:sz w:val="28"/>
                  </w:rPr>
                </w:pPr>
                <w:bookmarkStart w:id="11" w:name="_TOC_250015"/>
                <w:bookmarkEnd w:id="11"/>
                <w:r>
                  <w:rPr>
                    <w:b/>
                    <w:sz w:val="28"/>
                    <w:u w:val="thick"/>
                  </w:rPr>
                  <w:t>XI. Native Allotments and 14(c)1 Lots</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30375" w14:textId="77777777" w:rsidR="003778A9" w:rsidRDefault="008A6FFA">
    <w:pPr>
      <w:pStyle w:val="BodyText"/>
      <w:spacing w:line="14" w:lineRule="auto"/>
      <w:rPr>
        <w:sz w:val="20"/>
      </w:rPr>
    </w:pPr>
    <w:r>
      <w:pict w14:anchorId="4283990A">
        <v:shapetype id="_x0000_t202" coordsize="21600,21600" o:spt="202" path="m,l,21600r21600,l21600,xe">
          <v:stroke joinstyle="miter"/>
          <v:path gradientshapeok="t" o:connecttype="rect"/>
        </v:shapetype>
        <v:shape id="_x0000_s2075" type="#_x0000_t202" style="position:absolute;margin-left:71pt;margin-top:71.45pt;width:207.9pt;height:17.55pt;z-index:-20800;mso-position-horizontal-relative:page;mso-position-vertical-relative:page" filled="f" stroked="f">
          <v:textbox inset="0,0,0,0">
            <w:txbxContent>
              <w:p w14:paraId="7951D9C5" w14:textId="77777777" w:rsidR="003778A9" w:rsidRDefault="008A6FFA">
                <w:pPr>
                  <w:spacing w:before="9"/>
                  <w:ind w:left="20"/>
                  <w:rPr>
                    <w:b/>
                    <w:sz w:val="28"/>
                  </w:rPr>
                </w:pPr>
                <w:bookmarkStart w:id="12" w:name="_TOC_250014"/>
                <w:bookmarkEnd w:id="12"/>
                <w:r>
                  <w:rPr>
                    <w:b/>
                    <w:sz w:val="28"/>
                    <w:u w:val="thick"/>
                  </w:rPr>
                  <w:t>XII. Scientific and Related Studies</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FBD1" w14:textId="77777777" w:rsidR="003778A9" w:rsidRDefault="008A6FFA">
    <w:pPr>
      <w:pStyle w:val="BodyText"/>
      <w:spacing w:line="14" w:lineRule="auto"/>
      <w:rPr>
        <w:sz w:val="20"/>
      </w:rPr>
    </w:pPr>
    <w:r>
      <w:pict w14:anchorId="4D92FCEF">
        <v:shapetype id="_x0000_t202" coordsize="21600,21600" o:spt="202" path="m,l,21600r21600,l21600,xe">
          <v:stroke joinstyle="miter"/>
          <v:path gradientshapeok="t" o:connecttype="rect"/>
        </v:shapetype>
        <v:shape id="_x0000_s2074" type="#_x0000_t202" style="position:absolute;margin-left:71pt;margin-top:71.45pt;width:340pt;height:17.55pt;z-index:-20776;mso-position-horizontal-relative:page;mso-position-vertical-relative:page" filled="f" stroked="f">
          <v:textbox inset="0,0,0,0">
            <w:txbxContent>
              <w:p w14:paraId="5E490F85" w14:textId="77777777" w:rsidR="003778A9" w:rsidRDefault="008A6FFA">
                <w:pPr>
                  <w:spacing w:before="9"/>
                  <w:ind w:left="20"/>
                  <w:rPr>
                    <w:b/>
                    <w:sz w:val="28"/>
                  </w:rPr>
                </w:pPr>
                <w:bookmarkStart w:id="13" w:name="_TOC_250013"/>
                <w:bookmarkEnd w:id="13"/>
                <w:r>
                  <w:rPr>
                    <w:b/>
                    <w:sz w:val="28"/>
                    <w:u w:val="thick"/>
                  </w:rPr>
                  <w:t>XIII. Historical, Archaeological or Anthropological Sites</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91F2" w14:textId="77777777" w:rsidR="003778A9" w:rsidRDefault="008A6FFA">
    <w:pPr>
      <w:pStyle w:val="BodyText"/>
      <w:spacing w:line="14" w:lineRule="auto"/>
      <w:rPr>
        <w:sz w:val="20"/>
      </w:rPr>
    </w:pPr>
    <w:r>
      <w:pict w14:anchorId="1AFE30AC">
        <v:shapetype id="_x0000_t202" coordsize="21600,21600" o:spt="202" path="m,l,21600r21600,l21600,xe">
          <v:stroke joinstyle="miter"/>
          <v:path gradientshapeok="t" o:connecttype="rect"/>
        </v:shapetype>
        <v:shape id="_x0000_s2073" type="#_x0000_t202" style="position:absolute;margin-left:71pt;margin-top:71.45pt;width:387.85pt;height:17.55pt;z-index:-20752;mso-position-horizontal-relative:page;mso-position-vertical-relative:page" filled="f" stroked="f">
          <v:textbox inset="0,0,0,0">
            <w:txbxContent>
              <w:p w14:paraId="7DFB499A" w14:textId="77777777" w:rsidR="003778A9" w:rsidRDefault="008A6FFA">
                <w:pPr>
                  <w:spacing w:before="9"/>
                  <w:ind w:left="20"/>
                  <w:rPr>
                    <w:b/>
                    <w:sz w:val="28"/>
                  </w:rPr>
                </w:pPr>
                <w:bookmarkStart w:id="14" w:name="_TOC_250012"/>
                <w:bookmarkEnd w:id="14"/>
                <w:r>
                  <w:rPr>
                    <w:b/>
                    <w:sz w:val="28"/>
                    <w:u w:val="thick"/>
                  </w:rPr>
                  <w:t>XIV. Infrastructure Development and Transportation Corridors</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17B2" w14:textId="77777777" w:rsidR="003778A9" w:rsidRDefault="008A6FFA">
    <w:pPr>
      <w:pStyle w:val="BodyText"/>
      <w:spacing w:line="14" w:lineRule="auto"/>
      <w:rPr>
        <w:sz w:val="20"/>
      </w:rPr>
    </w:pPr>
    <w:r>
      <w:pict w14:anchorId="249DF3C7">
        <v:shapetype id="_x0000_t202" coordsize="21600,21600" o:spt="202" path="m,l,21600r21600,l21600,xe">
          <v:stroke joinstyle="miter"/>
          <v:path gradientshapeok="t" o:connecttype="rect"/>
        </v:shapetype>
        <v:shape id="_x0000_s2072" type="#_x0000_t202" style="position:absolute;margin-left:71pt;margin-top:71.45pt;width:319.05pt;height:17.55pt;z-index:-20728;mso-position-horizontal-relative:page;mso-position-vertical-relative:page" filled="f" stroked="f">
          <v:textbox inset="0,0,0,0">
            <w:txbxContent>
              <w:p w14:paraId="389EF53F" w14:textId="77777777" w:rsidR="003778A9" w:rsidRDefault="008A6FFA">
                <w:pPr>
                  <w:spacing w:before="9"/>
                  <w:ind w:left="20"/>
                  <w:rPr>
                    <w:b/>
                    <w:sz w:val="28"/>
                  </w:rPr>
                </w:pPr>
                <w:bookmarkStart w:id="15" w:name="_TOC_250011"/>
                <w:bookmarkEnd w:id="15"/>
                <w:r>
                  <w:rPr>
                    <w:b/>
                    <w:sz w:val="28"/>
                    <w:u w:val="thick"/>
                  </w:rPr>
                  <w:t>XV. Commercial and Related Projects and Proposals</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4B7C" w14:textId="77777777" w:rsidR="003778A9" w:rsidRDefault="008A6FFA">
    <w:pPr>
      <w:pStyle w:val="BodyText"/>
      <w:spacing w:line="14" w:lineRule="auto"/>
      <w:rPr>
        <w:sz w:val="20"/>
      </w:rPr>
    </w:pPr>
    <w:r>
      <w:pict w14:anchorId="5A9DE319">
        <v:shapetype id="_x0000_t202" coordsize="21600,21600" o:spt="202" path="m,l,21600r21600,l21600,xe">
          <v:stroke joinstyle="miter"/>
          <v:path gradientshapeok="t" o:connecttype="rect"/>
        </v:shapetype>
        <v:shape id="_x0000_s2071" type="#_x0000_t202" style="position:absolute;margin-left:71pt;margin-top:71.45pt;width:86.25pt;height:17.55pt;z-index:-20704;mso-position-horizontal-relative:page;mso-position-vertical-relative:page" filled="f" stroked="f">
          <v:textbox inset="0,0,0,0">
            <w:txbxContent>
              <w:p w14:paraId="57EABE69" w14:textId="77777777" w:rsidR="003778A9" w:rsidRDefault="008A6FFA">
                <w:pPr>
                  <w:spacing w:before="9"/>
                  <w:ind w:left="20"/>
                  <w:rPr>
                    <w:b/>
                    <w:sz w:val="28"/>
                  </w:rPr>
                </w:pPr>
                <w:bookmarkStart w:id="16" w:name="_TOC_250010"/>
                <w:bookmarkEnd w:id="16"/>
                <w:r>
                  <w:rPr>
                    <w:b/>
                    <w:sz w:val="28"/>
                    <w:u w:val="thick"/>
                  </w:rPr>
                  <w:t>XVI. Tourism</w:t>
                </w:r>
              </w:p>
            </w:txbxContent>
          </v:textbox>
          <w10:wrap anchorx="page" anchory="page"/>
        </v:shape>
      </w:pict>
    </w:r>
    <w:r>
      <w:pict w14:anchorId="761E0CB2">
        <v:shape id="_x0000_s2070" type="#_x0000_t202" style="position:absolute;margin-left:71pt;margin-top:104.1pt;width:458.15pt;height:28.9pt;z-index:-20680;mso-position-horizontal-relative:page;mso-position-vertical-relative:page" filled="f" stroked="f">
          <v:textbox inset="0,0,0,0">
            <w:txbxContent>
              <w:p w14:paraId="4C392DD8" w14:textId="77777777" w:rsidR="003778A9" w:rsidRDefault="008A6FFA">
                <w:pPr>
                  <w:pStyle w:val="BodyText"/>
                  <w:spacing w:before="11" w:line="278" w:lineRule="auto"/>
                  <w:ind w:left="20" w:right="1"/>
                </w:pPr>
                <w:proofErr w:type="spellStart"/>
                <w:r>
                  <w:t>KCorp</w:t>
                </w:r>
                <w:proofErr w:type="spellEnd"/>
                <w:r>
                  <w:t xml:space="preserve"> will evaluate the feasibility of tourism related ventures on </w:t>
                </w:r>
                <w:proofErr w:type="spellStart"/>
                <w:r>
                  <w:t>KCorp</w:t>
                </w:r>
                <w:proofErr w:type="spellEnd"/>
                <w:r>
                  <w:t xml:space="preserve"> owned lands and the Koyukuk River region.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DE16" w14:textId="77777777" w:rsidR="003778A9" w:rsidRDefault="008A6FFA">
    <w:pPr>
      <w:pStyle w:val="BodyText"/>
      <w:spacing w:line="14" w:lineRule="auto"/>
      <w:rPr>
        <w:sz w:val="20"/>
      </w:rPr>
    </w:pPr>
    <w:r>
      <w:pict w14:anchorId="3042B1FC">
        <v:shapetype id="_x0000_t202" coordsize="21600,21600" o:spt="202" path="m,l,21600r21600,l21600,xe">
          <v:stroke joinstyle="miter"/>
          <v:path gradientshapeok="t" o:connecttype="rect"/>
        </v:shapetype>
        <v:shape id="_x0000_s2087" type="#_x0000_t202" style="position:absolute;margin-left:71pt;margin-top:71.45pt;width:143.05pt;height:17.55pt;z-index:-21088;mso-position-horizontal-relative:page;mso-position-vertical-relative:page" filled="f" stroked="f">
          <v:textbox inset="0,0,0,0">
            <w:txbxContent>
              <w:p w14:paraId="2E748424" w14:textId="77777777" w:rsidR="003778A9" w:rsidRDefault="008A6FFA">
                <w:pPr>
                  <w:spacing w:before="9"/>
                  <w:ind w:left="20"/>
                  <w:rPr>
                    <w:b/>
                    <w:sz w:val="28"/>
                  </w:rPr>
                </w:pPr>
                <w:bookmarkStart w:id="1" w:name="_TOC_250025"/>
                <w:bookmarkEnd w:id="1"/>
                <w:r>
                  <w:rPr>
                    <w:b/>
                    <w:sz w:val="28"/>
                    <w:u w:val="thick"/>
                  </w:rPr>
                  <w:t>I. State</w:t>
                </w:r>
                <w:r>
                  <w:rPr>
                    <w:b/>
                    <w:sz w:val="28"/>
                    <w:u w:val="thick"/>
                  </w:rPr>
                  <w:t>ment of Purpose</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776A" w14:textId="77777777" w:rsidR="003778A9" w:rsidRDefault="008A6FFA">
    <w:pPr>
      <w:pStyle w:val="BodyText"/>
      <w:spacing w:line="14" w:lineRule="auto"/>
      <w:rPr>
        <w:sz w:val="20"/>
      </w:rPr>
    </w:pPr>
    <w:r>
      <w:pict w14:anchorId="3C707FF3">
        <v:shapetype id="_x0000_t202" coordsize="21600,21600" o:spt="202" path="m,l,21600r21600,l21600,xe">
          <v:stroke joinstyle="miter"/>
          <v:path gradientshapeok="t" o:connecttype="rect"/>
        </v:shapetype>
        <v:shape id="_x0000_s2068" type="#_x0000_t202" style="position:absolute;margin-left:71pt;margin-top:71.45pt;width:223.95pt;height:17.55pt;z-index:-20632;mso-position-horizontal-relative:page;mso-position-vertical-relative:page" filled="f" stroked="f">
          <v:textbox inset="0,0,0,0">
            <w:txbxContent>
              <w:p w14:paraId="55A7A41D" w14:textId="77777777" w:rsidR="003778A9" w:rsidRDefault="008A6FFA">
                <w:pPr>
                  <w:spacing w:before="9"/>
                  <w:ind w:left="20"/>
                  <w:rPr>
                    <w:b/>
                    <w:sz w:val="28"/>
                  </w:rPr>
                </w:pPr>
                <w:bookmarkStart w:id="17" w:name="_TOC_250009"/>
                <w:bookmarkEnd w:id="17"/>
                <w:r>
                  <w:rPr>
                    <w:b/>
                    <w:sz w:val="28"/>
                    <w:u w:val="thick"/>
                  </w:rPr>
                  <w:t>XVII. Organized Municipal Borough</w:t>
                </w:r>
              </w:p>
            </w:txbxContent>
          </v:textbox>
          <w10:wrap anchorx="page" anchory="page"/>
        </v:shape>
      </w:pict>
    </w:r>
    <w:r>
      <w:pict w14:anchorId="42E95270">
        <v:shape id="_x0000_s2067" type="#_x0000_t202" style="position:absolute;margin-left:71pt;margin-top:104.1pt;width:467.8pt;height:28.9pt;z-index:-20608;mso-position-horizontal-relative:page;mso-position-vertical-relative:page" filled="f" stroked="f">
          <v:textbox inset="0,0,0,0">
            <w:txbxContent>
              <w:p w14:paraId="621A98C6" w14:textId="77777777" w:rsidR="003778A9" w:rsidRDefault="008A6FFA">
                <w:pPr>
                  <w:pStyle w:val="BodyText"/>
                  <w:spacing w:before="11" w:line="278" w:lineRule="auto"/>
                  <w:ind w:left="20" w:right="-1"/>
                </w:pPr>
                <w:proofErr w:type="spellStart"/>
                <w:r>
                  <w:t>KCorp</w:t>
                </w:r>
                <w:proofErr w:type="spellEnd"/>
                <w:r>
                  <w:t xml:space="preserve"> will research and evaluate the feasibility of an organized municipal borough in the Koyukuk River region, or the Yukon-Koyukuk River region.</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6403A" w14:textId="77777777" w:rsidR="003778A9" w:rsidRDefault="008A6FFA">
    <w:pPr>
      <w:pStyle w:val="BodyText"/>
      <w:spacing w:line="14" w:lineRule="auto"/>
      <w:rPr>
        <w:sz w:val="20"/>
      </w:rPr>
    </w:pPr>
    <w:r>
      <w:pict w14:anchorId="0C0C5F45">
        <v:shapetype id="_x0000_t202" coordsize="21600,21600" o:spt="202" path="m,l,21600r21600,l21600,xe">
          <v:stroke joinstyle="miter"/>
          <v:path gradientshapeok="t" o:connecttype="rect"/>
        </v:shapetype>
        <v:shape id="_x0000_s2066" type="#_x0000_t202" style="position:absolute;margin-left:71pt;margin-top:71.45pt;width:158.45pt;height:17.55pt;z-index:-20584;mso-position-horizontal-relative:page;mso-position-vertical-relative:page" filled="f" stroked="f">
          <v:textbox inset="0,0,0,0">
            <w:txbxContent>
              <w:p w14:paraId="5C204CF8" w14:textId="77777777" w:rsidR="003778A9" w:rsidRDefault="008A6FFA">
                <w:pPr>
                  <w:spacing w:before="9"/>
                  <w:ind w:left="20"/>
                  <w:rPr>
                    <w:b/>
                    <w:sz w:val="28"/>
                  </w:rPr>
                </w:pPr>
                <w:bookmarkStart w:id="18" w:name="_TOC_250008"/>
                <w:bookmarkEnd w:id="18"/>
                <w:r>
                  <w:rPr>
                    <w:b/>
                    <w:sz w:val="28"/>
                    <w:u w:val="thick"/>
                  </w:rPr>
                  <w:t>XVIII. Search and Rescue</w:t>
                </w:r>
              </w:p>
            </w:txbxContent>
          </v:textbox>
          <w10:wrap anchorx="page" anchory="page"/>
        </v:shape>
      </w:pict>
    </w:r>
    <w:r>
      <w:pict w14:anchorId="51AF7F9B">
        <v:shape id="_x0000_s2065" type="#_x0000_t202" style="position:absolute;margin-left:71pt;margin-top:104.1pt;width:443.05pt;height:28.9pt;z-index:-20560;mso-position-horizontal-relative:page;mso-position-vertical-relative:page" filled="f" stroked="f">
          <v:textbox inset="0,0,0,0">
            <w:txbxContent>
              <w:p w14:paraId="4A2B86A9" w14:textId="77777777" w:rsidR="003778A9" w:rsidRDefault="008A6FFA">
                <w:pPr>
                  <w:pStyle w:val="BodyText"/>
                  <w:spacing w:before="11" w:line="278" w:lineRule="auto"/>
                  <w:ind w:left="20" w:right="4"/>
                </w:pPr>
                <w:proofErr w:type="spellStart"/>
                <w:r>
                  <w:t>KCorp</w:t>
                </w:r>
                <w:proofErr w:type="spellEnd"/>
                <w:r>
                  <w:t xml:space="preserve"> will allow search and rescue (S&amp;R) efforts on or across </w:t>
                </w:r>
                <w:proofErr w:type="spellStart"/>
                <w:r>
                  <w:t>KCorp</w:t>
                </w:r>
                <w:proofErr w:type="spellEnd"/>
                <w:r>
                  <w:t xml:space="preserve"> lands, with prior notification. Permits are g</w:t>
                </w:r>
                <w:r>
                  <w:t>enerally not required.</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CA97" w14:textId="77777777" w:rsidR="003778A9" w:rsidRDefault="008A6FFA">
    <w:pPr>
      <w:pStyle w:val="BodyText"/>
      <w:spacing w:line="14" w:lineRule="auto"/>
      <w:rPr>
        <w:sz w:val="20"/>
      </w:rPr>
    </w:pPr>
    <w:r>
      <w:pict w14:anchorId="54BF3739">
        <v:shapetype id="_x0000_t202" coordsize="21600,21600" o:spt="202" path="m,l,21600r21600,l21600,xe">
          <v:stroke joinstyle="miter"/>
          <v:path gradientshapeok="t" o:connecttype="rect"/>
        </v:shapetype>
        <v:shape id="_x0000_s2064" type="#_x0000_t202" style="position:absolute;margin-left:71pt;margin-top:71.45pt;width:104.75pt;height:17.55pt;z-index:-20536;mso-position-horizontal-relative:page;mso-position-vertical-relative:page" filled="f" stroked="f">
          <v:textbox inset="0,0,0,0">
            <w:txbxContent>
              <w:p w14:paraId="7A7A4171" w14:textId="77777777" w:rsidR="003778A9" w:rsidRDefault="008A6FFA">
                <w:pPr>
                  <w:spacing w:before="9"/>
                  <w:ind w:left="20"/>
                  <w:rPr>
                    <w:b/>
                    <w:sz w:val="28"/>
                  </w:rPr>
                </w:pPr>
                <w:bookmarkStart w:id="19" w:name="_TOC_250007"/>
                <w:bookmarkEnd w:id="19"/>
                <w:r>
                  <w:rPr>
                    <w:b/>
                    <w:sz w:val="28"/>
                    <w:u w:val="thick"/>
                  </w:rPr>
                  <w:t>XIX. Agriculture</w:t>
                </w:r>
              </w:p>
            </w:txbxContent>
          </v:textbox>
          <w10:wrap anchorx="page" anchory="page"/>
        </v:shape>
      </w:pict>
    </w:r>
    <w:r>
      <w:pict w14:anchorId="46B65E59">
        <v:shape id="_x0000_s2063" type="#_x0000_t202" style="position:absolute;margin-left:71pt;margin-top:104.1pt;width:450.15pt;height:28.9pt;z-index:-20512;mso-position-horizontal-relative:page;mso-position-vertical-relative:page" filled="f" stroked="f">
          <v:textbox inset="0,0,0,0">
            <w:txbxContent>
              <w:p w14:paraId="4E4E4630" w14:textId="77777777" w:rsidR="003778A9" w:rsidRDefault="008A6FFA">
                <w:pPr>
                  <w:pStyle w:val="BodyText"/>
                  <w:spacing w:before="11" w:line="278" w:lineRule="auto"/>
                  <w:ind w:left="20"/>
                </w:pPr>
                <w:proofErr w:type="spellStart"/>
                <w:r>
                  <w:t>KCorp</w:t>
                </w:r>
                <w:proofErr w:type="spellEnd"/>
                <w:r>
                  <w:t xml:space="preserve"> supports healthy, renewable and sustainable agricultural food sources for shareholders and our com</w:t>
                </w:r>
                <w:r>
                  <w:t>munities.</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A770" w14:textId="77777777" w:rsidR="003778A9" w:rsidRDefault="008A6FFA">
    <w:pPr>
      <w:pStyle w:val="BodyText"/>
      <w:spacing w:line="14" w:lineRule="auto"/>
      <w:rPr>
        <w:sz w:val="20"/>
      </w:rPr>
    </w:pPr>
    <w:r>
      <w:pict w14:anchorId="5D4E5199">
        <v:shapetype id="_x0000_t202" coordsize="21600,21600" o:spt="202" path="m,l,21600r21600,l21600,xe">
          <v:stroke joinstyle="miter"/>
          <v:path gradientshapeok="t" o:connecttype="rect"/>
        </v:shapetype>
        <v:shape id="_x0000_s2062" type="#_x0000_t202" style="position:absolute;margin-left:71pt;margin-top:71.45pt;width:119.2pt;height:17.55pt;z-index:-20488;mso-position-horizontal-relative:page;mso-position-vertical-relative:page" filled="f" stroked="f">
          <v:textbox inset="0,0,0,0">
            <w:txbxContent>
              <w:p w14:paraId="685B5F07" w14:textId="77777777" w:rsidR="003778A9" w:rsidRDefault="008A6FFA">
                <w:pPr>
                  <w:spacing w:before="9"/>
                  <w:ind w:left="20"/>
                  <w:rPr>
                    <w:b/>
                    <w:sz w:val="28"/>
                  </w:rPr>
                </w:pPr>
                <w:bookmarkStart w:id="20" w:name="_TOC_250006"/>
                <w:bookmarkEnd w:id="20"/>
                <w:r>
                  <w:rPr>
                    <w:b/>
                    <w:sz w:val="28"/>
                    <w:u w:val="thick"/>
                  </w:rPr>
                  <w:t>XX. Land Mapping</w:t>
                </w:r>
              </w:p>
            </w:txbxContent>
          </v:textbox>
          <w10:wrap anchorx="page" anchory="page"/>
        </v:shape>
      </w:pict>
    </w:r>
    <w:r>
      <w:pict w14:anchorId="209D4F8C">
        <v:shape id="_x0000_s2061" type="#_x0000_t202" style="position:absolute;margin-left:71pt;margin-top:104.1pt;width:464.7pt;height:28.9pt;z-index:-20464;mso-position-horizontal-relative:page;mso-position-vertical-relative:page" filled="f" stroked="f">
          <v:textbox inset="0,0,0,0">
            <w:txbxContent>
              <w:p w14:paraId="459141BF" w14:textId="77777777" w:rsidR="003778A9" w:rsidRDefault="008A6FFA">
                <w:pPr>
                  <w:pStyle w:val="BodyText"/>
                  <w:spacing w:before="11" w:line="278" w:lineRule="auto"/>
                  <w:ind w:left="20" w:right="4"/>
                </w:pPr>
                <w:proofErr w:type="spellStart"/>
                <w:r>
                  <w:t>KCorp</w:t>
                </w:r>
                <w:proofErr w:type="spellEnd"/>
                <w:r>
                  <w:t xml:space="preserve"> will research and evaluate advanced land mapping and satellite imaging software programs to use in its effor</w:t>
                </w:r>
                <w:r>
                  <w:t xml:space="preserve">ts to monitor </w:t>
                </w:r>
                <w:proofErr w:type="spellStart"/>
                <w:r>
                  <w:t>KCorp</w:t>
                </w:r>
                <w:proofErr w:type="spellEnd"/>
                <w:r>
                  <w:t xml:space="preserve"> owned lands and the Koyukuk River region.</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1D74" w14:textId="77777777" w:rsidR="003778A9" w:rsidRDefault="008A6FFA">
    <w:pPr>
      <w:pStyle w:val="BodyText"/>
      <w:spacing w:line="14" w:lineRule="auto"/>
      <w:rPr>
        <w:sz w:val="20"/>
      </w:rPr>
    </w:pPr>
    <w:r>
      <w:pict w14:anchorId="4E017617">
        <v:shapetype id="_x0000_t202" coordsize="21600,21600" o:spt="202" path="m,l,21600r21600,l21600,xe">
          <v:stroke joinstyle="miter"/>
          <v:path gradientshapeok="t" o:connecttype="rect"/>
        </v:shapetype>
        <v:shape id="_x0000_s2060" type="#_x0000_t202" style="position:absolute;margin-left:71pt;margin-top:71.45pt;width:294.4pt;height:17.55pt;z-index:-20440;mso-position-horizontal-relative:page;mso-position-vertical-relative:page" filled="f" stroked="f">
          <v:textbox inset="0,0,0,0">
            <w:txbxContent>
              <w:p w14:paraId="7D75D19C" w14:textId="77777777" w:rsidR="003778A9" w:rsidRDefault="008A6FFA">
                <w:pPr>
                  <w:spacing w:before="9"/>
                  <w:ind w:left="20"/>
                  <w:rPr>
                    <w:b/>
                    <w:sz w:val="28"/>
                  </w:rPr>
                </w:pPr>
                <w:bookmarkStart w:id="21" w:name="_TOC_250005"/>
                <w:bookmarkEnd w:id="21"/>
                <w:r>
                  <w:rPr>
                    <w:b/>
                    <w:sz w:val="28"/>
                    <w:u w:val="thick"/>
                  </w:rPr>
                  <w:t>XXI. Alternative and Renewable Energy Sources</w:t>
                </w:r>
              </w:p>
            </w:txbxContent>
          </v:textbox>
          <w10:wrap anchorx="page" anchory="page"/>
        </v:shape>
      </w:pict>
    </w:r>
    <w:r>
      <w:pict w14:anchorId="291C2E18">
        <v:shape id="_x0000_s2059" type="#_x0000_t202" style="position:absolute;margin-left:71pt;margin-top:104.1pt;width:467.05pt;height:28.9pt;z-index:-20416;mso-position-horizontal-relative:page;mso-position-vertical-relative:page" filled="f" stroked="f">
          <v:textbox inset="0,0,0,0">
            <w:txbxContent>
              <w:p w14:paraId="46208267" w14:textId="77777777" w:rsidR="003778A9" w:rsidRDefault="008A6FFA">
                <w:pPr>
                  <w:pStyle w:val="BodyText"/>
                  <w:spacing w:before="11" w:line="278" w:lineRule="auto"/>
                  <w:ind w:left="20" w:right="2"/>
                </w:pPr>
                <w:proofErr w:type="spellStart"/>
                <w:r>
                  <w:t>KCorp</w:t>
                </w:r>
                <w:proofErr w:type="spellEnd"/>
                <w:r>
                  <w:t xml:space="preserve"> will work to promote renewable and sustainable energy sources in our four villages, </w:t>
                </w:r>
                <w:proofErr w:type="gramStart"/>
                <w:r>
                  <w:t>in an effort to</w:t>
                </w:r>
                <w:proofErr w:type="gramEnd"/>
                <w:r>
                  <w:t xml:space="preserve"> reduce dependence on outside fuel sources.</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32FD8" w14:textId="77777777" w:rsidR="003778A9" w:rsidRDefault="008A6FFA">
    <w:pPr>
      <w:pStyle w:val="BodyText"/>
      <w:spacing w:line="14" w:lineRule="auto"/>
      <w:rPr>
        <w:sz w:val="20"/>
      </w:rPr>
    </w:pPr>
    <w:r>
      <w:pict w14:anchorId="39210B1D">
        <v:shapetype id="_x0000_t202" coordsize="21600,21600" o:spt="202" path="m,l,21600r21600,l21600,xe">
          <v:stroke joinstyle="miter"/>
          <v:path gradientshapeok="t" o:connecttype="rect"/>
        </v:shapetype>
        <v:shape id="_x0000_s2058" type="#_x0000_t202" style="position:absolute;margin-left:71pt;margin-top:71.45pt;width:430.2pt;height:17.55pt;z-index:-20392;mso-position-horizontal-relative:page;mso-position-vertical-relative:page" filled="f" stroked="f">
          <v:textbox inset="0,0,0,0">
            <w:txbxContent>
              <w:p w14:paraId="34826ED9" w14:textId="77777777" w:rsidR="003778A9" w:rsidRDefault="008A6FFA">
                <w:pPr>
                  <w:spacing w:before="9"/>
                  <w:ind w:left="20"/>
                  <w:rPr>
                    <w:b/>
                    <w:sz w:val="28"/>
                  </w:rPr>
                </w:pPr>
                <w:bookmarkStart w:id="22" w:name="_TOC_250004"/>
                <w:bookmarkEnd w:id="22"/>
                <w:r>
                  <w:rPr>
                    <w:b/>
                    <w:sz w:val="28"/>
                    <w:u w:val="thick"/>
                  </w:rPr>
                  <w:t>XXII. Easements and River Access below the ‘Mean High Water Mark’</w:t>
                </w:r>
              </w:p>
            </w:txbxContent>
          </v:textbox>
          <w10:wrap anchorx="page" anchory="page"/>
        </v:shape>
      </w:pict>
    </w:r>
    <w:r>
      <w:pict w14:anchorId="43B41A72">
        <v:shape id="_x0000_s2057" type="#_x0000_t202" style="position:absolute;margin-left:71pt;margin-top:104.1pt;width:440.6pt;height:28.9pt;z-index:-20368;mso-position-horizontal-relative:page;mso-position-vertical-relative:page" filled="f" stroked="f">
          <v:textbox inset="0,0,0,0">
            <w:txbxContent>
              <w:p w14:paraId="4D230871" w14:textId="77777777" w:rsidR="003778A9" w:rsidRDefault="008A6FFA">
                <w:pPr>
                  <w:pStyle w:val="BodyText"/>
                  <w:spacing w:before="11" w:line="278" w:lineRule="auto"/>
                  <w:ind w:left="20" w:right="4"/>
                </w:pPr>
                <w:proofErr w:type="spellStart"/>
                <w:r>
                  <w:t>KCorp</w:t>
                </w:r>
                <w:proofErr w:type="spellEnd"/>
                <w:r>
                  <w:t xml:space="preserve"> will work to inform shareholders, our communities and the general public of available BLM easements and the allowable uses of such easements.</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1A2F" w14:textId="77777777" w:rsidR="003778A9" w:rsidRDefault="008A6FFA">
    <w:pPr>
      <w:pStyle w:val="BodyText"/>
      <w:spacing w:line="14" w:lineRule="auto"/>
      <w:rPr>
        <w:sz w:val="20"/>
      </w:rPr>
    </w:pPr>
    <w:r>
      <w:pict w14:anchorId="6F67691E">
        <v:shapetype id="_x0000_t202" coordsize="21600,21600" o:spt="202" path="m,l,21600r21600,l21600,xe">
          <v:stroke joinstyle="miter"/>
          <v:path gradientshapeok="t" o:connecttype="rect"/>
        </v:shapetype>
        <v:shape id="_x0000_s2056" type="#_x0000_t202" style="position:absolute;margin-left:71pt;margin-top:71.45pt;width:380.9pt;height:17.55pt;z-index:-20344;mso-position-horizontal-relative:page;mso-position-vertical-relative:page" filled="f" stroked="f">
          <v:textbox inset="0,0,0,0">
            <w:txbxContent>
              <w:p w14:paraId="47367FB2" w14:textId="77777777" w:rsidR="003778A9" w:rsidRDefault="008A6FFA">
                <w:pPr>
                  <w:spacing w:before="9"/>
                  <w:ind w:left="20"/>
                  <w:rPr>
                    <w:b/>
                    <w:sz w:val="28"/>
                  </w:rPr>
                </w:pPr>
                <w:bookmarkStart w:id="23" w:name="_TOC_250003"/>
                <w:bookmarkEnd w:id="23"/>
                <w:r>
                  <w:rPr>
                    <w:b/>
                    <w:sz w:val="28"/>
                    <w:u w:val="thick"/>
                  </w:rPr>
                  <w:t>XXIII. Winter Trails and Temporary Access for Non-Residents</w:t>
                </w:r>
              </w:p>
            </w:txbxContent>
          </v:textbox>
          <w10:wrap anchorx="page" anchory="page"/>
        </v:shape>
      </w:pict>
    </w:r>
    <w:r>
      <w:pict w14:anchorId="6D389EB4">
        <v:shape id="_x0000_s2055" type="#_x0000_t202" style="position:absolute;margin-left:71pt;margin-top:104.1pt;width:461.8pt;height:28.9pt;z-index:-20320;mso-position-horizontal-relative:page;mso-position-vertical-relative:page" filled="f" stroked="f">
          <v:textbox inset="0,0,0,0">
            <w:txbxContent>
              <w:p w14:paraId="3EF4D421" w14:textId="77777777" w:rsidR="003778A9" w:rsidRDefault="008A6FFA">
                <w:pPr>
                  <w:pStyle w:val="BodyText"/>
                  <w:spacing w:before="11" w:line="278" w:lineRule="auto"/>
                  <w:ind w:left="20" w:right="1"/>
                </w:pPr>
                <w:proofErr w:type="spellStart"/>
                <w:r>
                  <w:t>KCorp</w:t>
                </w:r>
                <w:proofErr w:type="spellEnd"/>
                <w:r>
                  <w:t xml:space="preserve"> understands that snow-machine travel is the primary form of land-based winter transportation for entering and exiting our communities and that winter access is crucial to the survival and well-being of</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460D3" w14:textId="77777777" w:rsidR="003778A9" w:rsidRDefault="008A6FFA">
    <w:pPr>
      <w:pStyle w:val="BodyText"/>
      <w:spacing w:line="14" w:lineRule="auto"/>
      <w:rPr>
        <w:sz w:val="20"/>
      </w:rPr>
    </w:pPr>
    <w:r>
      <w:pict w14:anchorId="302D5481">
        <v:shapetype id="_x0000_t202" coordsize="21600,21600" o:spt="202" path="m,l,21600r21600,l21600,xe">
          <v:stroke joinstyle="miter"/>
          <v:path gradientshapeok="t" o:connecttype="rect"/>
        </v:shapetype>
        <v:shape id="_x0000_s2054" type="#_x0000_t202" style="position:absolute;margin-left:71pt;margin-top:71.45pt;width:97.7pt;height:17.55pt;z-index:-20296;mso-position-horizontal-relative:page;mso-position-vertical-relative:page" filled="f" stroked="f">
          <v:textbox inset="0,0,0,0">
            <w:txbxContent>
              <w:p w14:paraId="6CE607D1" w14:textId="77777777" w:rsidR="003778A9" w:rsidRDefault="008A6FFA">
                <w:pPr>
                  <w:spacing w:before="9"/>
                  <w:ind w:left="20"/>
                  <w:rPr>
                    <w:b/>
                    <w:sz w:val="28"/>
                  </w:rPr>
                </w:pPr>
                <w:bookmarkStart w:id="24" w:name="_TOC_250002"/>
                <w:bookmarkEnd w:id="24"/>
                <w:r>
                  <w:rPr>
                    <w:b/>
                    <w:sz w:val="28"/>
                    <w:u w:val="thick"/>
                  </w:rPr>
                  <w:t>XXIV. Trespass</w:t>
                </w:r>
              </w:p>
            </w:txbxContent>
          </v:textbox>
          <w10:wrap anchorx="page" anchory="page"/>
        </v:shape>
      </w:pict>
    </w:r>
    <w:r>
      <w:pict w14:anchorId="560FAF1B">
        <v:shape id="_x0000_s2053" type="#_x0000_t202" style="position:absolute;margin-left:71pt;margin-top:104.1pt;width:352.6pt;height:14.25pt;z-index:-20272;mso-position-horizontal-relative:page;mso-position-vertical-relative:page" filled="f" stroked="f">
          <v:textbox inset="0,0,0,0">
            <w:txbxContent>
              <w:p w14:paraId="1B37EB80" w14:textId="77777777" w:rsidR="003778A9" w:rsidRDefault="008A6FFA">
                <w:pPr>
                  <w:pStyle w:val="BodyText"/>
                  <w:spacing w:before="11"/>
                  <w:ind w:left="20"/>
                </w:pPr>
                <w:proofErr w:type="spellStart"/>
                <w:r>
                  <w:t>KCorp</w:t>
                </w:r>
                <w:proofErr w:type="spellEnd"/>
                <w:r>
                  <w:t xml:space="preserve"> will protect its lands from trespass and all forms of unauthorized access.</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3599A" w14:textId="77777777" w:rsidR="003778A9" w:rsidRDefault="008A6FFA">
    <w:pPr>
      <w:pStyle w:val="BodyText"/>
      <w:spacing w:line="14" w:lineRule="auto"/>
      <w:rPr>
        <w:sz w:val="20"/>
      </w:rPr>
    </w:pPr>
    <w:r>
      <w:pict w14:anchorId="32BD7B45">
        <v:shapetype id="_x0000_t202" coordsize="21600,21600" o:spt="202" path="m,l,21600r21600,l21600,xe">
          <v:stroke joinstyle="miter"/>
          <v:path gradientshapeok="t" o:connecttype="rect"/>
        </v:shapetype>
        <v:shape id="_x0000_s2052" type="#_x0000_t202" style="position:absolute;margin-left:71pt;margin-top:71.45pt;width:135.15pt;height:17.55pt;z-index:-20248;mso-position-horizontal-relative:page;mso-position-vertical-relative:page" filled="f" stroked="f">
          <v:textbox inset="0,0,0,0">
            <w:txbxContent>
              <w:p w14:paraId="2DB32712" w14:textId="77777777" w:rsidR="003778A9" w:rsidRDefault="008A6FFA">
                <w:pPr>
                  <w:spacing w:before="9"/>
                  <w:ind w:left="20"/>
                  <w:rPr>
                    <w:b/>
                    <w:sz w:val="28"/>
                  </w:rPr>
                </w:pPr>
                <w:bookmarkStart w:id="25" w:name="_TOC_250001"/>
                <w:bookmarkEnd w:id="25"/>
                <w:r>
                  <w:rPr>
                    <w:b/>
                    <w:sz w:val="28"/>
                    <w:u w:val="thick"/>
                  </w:rPr>
                  <w:t>XXV. Indemnification</w:t>
                </w:r>
              </w:p>
            </w:txbxContent>
          </v:textbox>
          <w10:wrap anchorx="page" anchory="page"/>
        </v:shape>
      </w:pict>
    </w:r>
    <w:r>
      <w:pict w14:anchorId="2A2EE574">
        <v:shape id="_x0000_s2051" type="#_x0000_t202" style="position:absolute;margin-left:71pt;margin-top:104.1pt;width:462.7pt;height:14.25pt;z-index:-20224;mso-position-horizontal-relative:page;mso-position-vertical-relative:page" filled="f" stroked="f">
          <v:textbox inset="0,0,0,0">
            <w:txbxContent>
              <w:p w14:paraId="7BE142B6" w14:textId="77777777" w:rsidR="003778A9" w:rsidRDefault="008A6FFA">
                <w:pPr>
                  <w:pStyle w:val="BodyText"/>
                  <w:spacing w:before="11"/>
                  <w:ind w:left="20"/>
                </w:pPr>
                <w:r>
                  <w:t>All users who receive a permit, l</w:t>
                </w:r>
                <w:r>
                  <w:t>icense or lease shall be required as part of such agreement to indemnify,</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A20C" w14:textId="77777777" w:rsidR="003778A9" w:rsidRDefault="008A6FFA">
    <w:pPr>
      <w:pStyle w:val="BodyText"/>
      <w:spacing w:line="14" w:lineRule="auto"/>
      <w:rPr>
        <w:sz w:val="20"/>
      </w:rPr>
    </w:pPr>
    <w:r>
      <w:pict w14:anchorId="64254F62">
        <v:shapetype id="_x0000_t202" coordsize="21600,21600" o:spt="202" path="m,l,21600r21600,l21600,xe">
          <v:stroke joinstyle="miter"/>
          <v:path gradientshapeok="t" o:connecttype="rect"/>
        </v:shapetype>
        <v:shape id="_x0000_s2050" type="#_x0000_t202" style="position:absolute;margin-left:71pt;margin-top:71.45pt;width:123.75pt;height:17.55pt;z-index:-20200;mso-position-horizontal-relative:page;mso-position-vertical-relative:page" filled="f" stroked="f">
          <v:textbox inset="0,0,0,0">
            <w:txbxContent>
              <w:p w14:paraId="408A9492" w14:textId="77777777" w:rsidR="003778A9" w:rsidRDefault="008A6FFA">
                <w:pPr>
                  <w:spacing w:before="9"/>
                  <w:ind w:left="20"/>
                  <w:rPr>
                    <w:b/>
                    <w:sz w:val="28"/>
                  </w:rPr>
                </w:pPr>
                <w:bookmarkStart w:id="26" w:name="_TOC_250000"/>
                <w:bookmarkEnd w:id="26"/>
                <w:r>
                  <w:rPr>
                    <w:b/>
                    <w:sz w:val="28"/>
                    <w:u w:val="thick"/>
                  </w:rPr>
                  <w:t>XXVI. Other Topics</w:t>
                </w:r>
              </w:p>
            </w:txbxContent>
          </v:textbox>
          <w10:wrap anchorx="page" anchory="page"/>
        </v:shape>
      </w:pict>
    </w:r>
    <w:r>
      <w:pict w14:anchorId="06633DF1">
        <v:shape id="_x0000_s2049" type="#_x0000_t202" style="position:absolute;margin-left:71pt;margin-top:104.1pt;width:465.9pt;height:14.25pt;z-index:-20176;mso-position-horizontal-relative:page;mso-position-vertical-relative:page" filled="f" stroked="f">
          <v:textbox inset="0,0,0,0">
            <w:txbxContent>
              <w:p w14:paraId="06F5E9DA" w14:textId="77777777" w:rsidR="003778A9" w:rsidRDefault="008A6FFA">
                <w:pPr>
                  <w:pStyle w:val="BodyText"/>
                  <w:spacing w:before="11"/>
                  <w:ind w:left="20"/>
                </w:pPr>
                <w:r>
                  <w:t>‘</w:t>
                </w:r>
                <w:proofErr w:type="spellStart"/>
                <w:r>
                  <w:t>KCorp</w:t>
                </w:r>
                <w:proofErr w:type="spellEnd"/>
                <w:r>
                  <w:t xml:space="preserve"> Land Management Policies’ will be a living document, with changes occurring from time to time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FCC1" w14:textId="77777777" w:rsidR="003778A9" w:rsidRDefault="008A6FFA">
    <w:pPr>
      <w:pStyle w:val="BodyText"/>
      <w:spacing w:line="14" w:lineRule="auto"/>
      <w:rPr>
        <w:sz w:val="20"/>
      </w:rPr>
    </w:pPr>
    <w:r>
      <w:pict w14:anchorId="09B2D303">
        <v:shapetype id="_x0000_t202" coordsize="21600,21600" o:spt="202" path="m,l,21600r21600,l21600,xe">
          <v:stroke joinstyle="miter"/>
          <v:path gradientshapeok="t" o:connecttype="rect"/>
        </v:shapetype>
        <v:shape id="_x0000_s2086" type="#_x0000_t202" style="position:absolute;margin-left:71pt;margin-top:71.45pt;width:90.75pt;height:17.55pt;z-index:-21064;mso-position-horizontal-relative:page;mso-position-vertical-relative:page" filled="f" stroked="f">
          <v:textbox inset="0,0,0,0">
            <w:txbxContent>
              <w:p w14:paraId="1C3CE95D" w14:textId="77777777" w:rsidR="003778A9" w:rsidRDefault="008A6FFA">
                <w:pPr>
                  <w:spacing w:before="9"/>
                  <w:ind w:left="20"/>
                  <w:rPr>
                    <w:b/>
                    <w:sz w:val="28"/>
                  </w:rPr>
                </w:pPr>
                <w:bookmarkStart w:id="2" w:name="_TOC_250024"/>
                <w:bookmarkEnd w:id="2"/>
                <w:r>
                  <w:rPr>
                    <w:b/>
                    <w:sz w:val="28"/>
                    <w:u w:val="thick"/>
                  </w:rPr>
                  <w:t>III. Definitions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1BFD" w14:textId="77777777" w:rsidR="003778A9" w:rsidRDefault="008A6FFA">
    <w:pPr>
      <w:pStyle w:val="BodyText"/>
      <w:spacing w:line="14" w:lineRule="auto"/>
      <w:rPr>
        <w:sz w:val="20"/>
      </w:rPr>
    </w:pPr>
    <w:r>
      <w:pict w14:anchorId="2C55D1FD">
        <v:shapetype id="_x0000_t202" coordsize="21600,21600" o:spt="202" path="m,l,21600r21600,l21600,xe">
          <v:stroke joinstyle="miter"/>
          <v:path gradientshapeok="t" o:connecttype="rect"/>
        </v:shapetype>
        <v:shape id="_x0000_s2085" type="#_x0000_t202" style="position:absolute;margin-left:71pt;margin-top:71.45pt;width:238.85pt;height:17.55pt;z-index:-21040;mso-position-horizontal-relative:page;mso-position-vertical-relative:page" filled="f" stroked="f">
          <v:textbox inset="0,0,0,0">
            <w:txbxContent>
              <w:p w14:paraId="63693D07" w14:textId="77777777" w:rsidR="003778A9" w:rsidRDefault="008A6FFA">
                <w:pPr>
                  <w:spacing w:before="9"/>
                  <w:ind w:left="20"/>
                  <w:rPr>
                    <w:b/>
                    <w:sz w:val="28"/>
                  </w:rPr>
                </w:pPr>
                <w:bookmarkStart w:id="3" w:name="_TOC_250023"/>
                <w:bookmarkEnd w:id="3"/>
                <w:r>
                  <w:rPr>
                    <w:b/>
                    <w:sz w:val="28"/>
                    <w:u w:val="thick"/>
                  </w:rPr>
                  <w:t>IV. General Land Management Policies</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C17E" w14:textId="77777777" w:rsidR="003778A9" w:rsidRDefault="008A6FFA">
    <w:pPr>
      <w:pStyle w:val="BodyText"/>
      <w:spacing w:line="14" w:lineRule="auto"/>
      <w:rPr>
        <w:sz w:val="20"/>
      </w:rPr>
    </w:pPr>
    <w:r>
      <w:pict w14:anchorId="73659DB7">
        <v:shapetype id="_x0000_t202" coordsize="21600,21600" o:spt="202" path="m,l,21600r21600,l21600,xe">
          <v:stroke joinstyle="miter"/>
          <v:path gradientshapeok="t" o:connecttype="rect"/>
        </v:shapetype>
        <v:shape id="_x0000_s2084" type="#_x0000_t202" style="position:absolute;margin-left:71pt;margin-top:71.45pt;width:143pt;height:17.55pt;z-index:-21016;mso-position-horizontal-relative:page;mso-position-vertical-relative:page" filled="f" stroked="f">
          <v:textbox inset="0,0,0,0">
            <w:txbxContent>
              <w:p w14:paraId="4309E7DC" w14:textId="77777777" w:rsidR="003778A9" w:rsidRDefault="008A6FFA">
                <w:pPr>
                  <w:spacing w:before="9"/>
                  <w:ind w:left="20"/>
                  <w:rPr>
                    <w:b/>
                    <w:sz w:val="28"/>
                  </w:rPr>
                </w:pPr>
                <w:bookmarkStart w:id="4" w:name="_TOC_250022"/>
                <w:bookmarkEnd w:id="4"/>
                <w:r>
                  <w:rPr>
                    <w:b/>
                    <w:sz w:val="28"/>
                    <w:u w:val="thick"/>
                  </w:rPr>
                  <w:t>V. Hunting and Fishing</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6711" w14:textId="77777777" w:rsidR="003778A9" w:rsidRDefault="008A6FFA">
    <w:pPr>
      <w:pStyle w:val="BodyText"/>
      <w:spacing w:line="14" w:lineRule="auto"/>
      <w:rPr>
        <w:sz w:val="20"/>
      </w:rPr>
    </w:pPr>
    <w:r>
      <w:pict w14:anchorId="1C606846">
        <v:shapetype id="_x0000_t202" coordsize="21600,21600" o:spt="202" path="m,l,21600r21600,l21600,xe">
          <v:stroke joinstyle="miter"/>
          <v:path gradientshapeok="t" o:connecttype="rect"/>
        </v:shapetype>
        <v:shape id="_x0000_s2083" type="#_x0000_t202" style="position:absolute;margin-left:71pt;margin-top:71.45pt;width:241.25pt;height:17.55pt;z-index:-20992;mso-position-horizontal-relative:page;mso-position-vertical-relative:page" filled="f" stroked="f">
          <v:textbox inset="0,0,0,0">
            <w:txbxContent>
              <w:p w14:paraId="11492BFC" w14:textId="77777777" w:rsidR="003778A9" w:rsidRDefault="008A6FFA">
                <w:pPr>
                  <w:spacing w:before="9"/>
                  <w:ind w:left="20"/>
                  <w:rPr>
                    <w:b/>
                    <w:sz w:val="28"/>
                  </w:rPr>
                </w:pPr>
                <w:bookmarkStart w:id="5" w:name="_TOC_250021"/>
                <w:bookmarkEnd w:id="5"/>
                <w:r>
                  <w:rPr>
                    <w:b/>
                    <w:sz w:val="28"/>
                    <w:u w:val="thick"/>
                  </w:rPr>
                  <w:t>VI. C</w:t>
                </w:r>
                <w:r>
                  <w:rPr>
                    <w:b/>
                    <w:sz w:val="28"/>
                    <w:u w:val="thick"/>
                  </w:rPr>
                  <w:t>ultural and Recreational Activities</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FFF5" w14:textId="77777777" w:rsidR="003778A9" w:rsidRDefault="008A6FFA">
    <w:pPr>
      <w:pStyle w:val="BodyText"/>
      <w:spacing w:line="14" w:lineRule="auto"/>
      <w:rPr>
        <w:sz w:val="20"/>
      </w:rPr>
    </w:pPr>
    <w:r>
      <w:pict w14:anchorId="398D0365">
        <v:shapetype id="_x0000_t202" coordsize="21600,21600" o:spt="202" path="m,l,21600r21600,l21600,xe">
          <v:stroke joinstyle="miter"/>
          <v:path gradientshapeok="t" o:connecttype="rect"/>
        </v:shapetype>
        <v:shape id="_x0000_s2082" type="#_x0000_t202" style="position:absolute;margin-left:71pt;margin-top:71.45pt;width:86.9pt;height:17.55pt;z-index:-20968;mso-position-horizontal-relative:page;mso-position-vertical-relative:page" filled="f" stroked="f">
          <v:textbox inset="0,0,0,0">
            <w:txbxContent>
              <w:p w14:paraId="253641C0" w14:textId="77777777" w:rsidR="003778A9" w:rsidRDefault="008A6FFA">
                <w:pPr>
                  <w:spacing w:before="9"/>
                  <w:ind w:left="20"/>
                  <w:rPr>
                    <w:b/>
                    <w:sz w:val="28"/>
                  </w:rPr>
                </w:pPr>
                <w:bookmarkStart w:id="6" w:name="_TOC_250020"/>
                <w:bookmarkEnd w:id="6"/>
                <w:r>
                  <w:rPr>
                    <w:b/>
                    <w:sz w:val="28"/>
                    <w:u w:val="thick"/>
                  </w:rPr>
                  <w:t>VII. Trapping</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F23A" w14:textId="77777777" w:rsidR="003778A9" w:rsidRDefault="003778A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E686" w14:textId="77777777" w:rsidR="003778A9" w:rsidRDefault="008A6FFA">
    <w:pPr>
      <w:pStyle w:val="BodyText"/>
      <w:spacing w:line="14" w:lineRule="auto"/>
      <w:rPr>
        <w:sz w:val="20"/>
      </w:rPr>
    </w:pPr>
    <w:r>
      <w:pict w14:anchorId="71C81BD8">
        <v:shapetype id="_x0000_t202" coordsize="21600,21600" o:spt="202" path="m,l,21600r21600,l21600,xe">
          <v:stroke joinstyle="miter"/>
          <v:path gradientshapeok="t" o:connecttype="rect"/>
        </v:shapetype>
        <v:shape id="_x0000_s2081" type="#_x0000_t202" style="position:absolute;margin-left:71pt;margin-top:71.45pt;width:73.7pt;height:17.55pt;z-index:-20944;mso-position-horizontal-relative:page;mso-position-vertical-relative:page" filled="f" stroked="f">
          <v:textbox inset="0,0,0,0">
            <w:txbxContent>
              <w:p w14:paraId="6AB4870F" w14:textId="77777777" w:rsidR="003778A9" w:rsidRDefault="008A6FFA">
                <w:pPr>
                  <w:spacing w:before="9"/>
                  <w:ind w:left="20"/>
                  <w:rPr>
                    <w:b/>
                    <w:sz w:val="28"/>
                  </w:rPr>
                </w:pPr>
                <w:bookmarkStart w:id="7" w:name="_TOC_250019"/>
                <w:bookmarkEnd w:id="7"/>
                <w:r>
                  <w:rPr>
                    <w:b/>
                    <w:sz w:val="28"/>
                    <w:u w:val="thick"/>
                  </w:rPr>
                  <w:t>b. Firewood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A2737"/>
    <w:multiLevelType w:val="hybridMultilevel"/>
    <w:tmpl w:val="4B184592"/>
    <w:lvl w:ilvl="0" w:tplc="4A32B480">
      <w:start w:val="1"/>
      <w:numFmt w:val="lowerLetter"/>
      <w:lvlText w:val="(%1)"/>
      <w:lvlJc w:val="left"/>
      <w:pPr>
        <w:ind w:left="119" w:hanging="300"/>
        <w:jc w:val="left"/>
      </w:pPr>
      <w:rPr>
        <w:rFonts w:ascii="Times New Roman" w:eastAsia="Times New Roman" w:hAnsi="Times New Roman" w:cs="Times New Roman" w:hint="default"/>
        <w:w w:val="100"/>
        <w:sz w:val="22"/>
        <w:szCs w:val="22"/>
      </w:rPr>
    </w:lvl>
    <w:lvl w:ilvl="1" w:tplc="24345DE4">
      <w:numFmt w:val="bullet"/>
      <w:lvlText w:val="•"/>
      <w:lvlJc w:val="left"/>
      <w:pPr>
        <w:ind w:left="1068" w:hanging="300"/>
      </w:pPr>
      <w:rPr>
        <w:rFonts w:hint="default"/>
      </w:rPr>
    </w:lvl>
    <w:lvl w:ilvl="2" w:tplc="8DE041DA">
      <w:numFmt w:val="bullet"/>
      <w:lvlText w:val="•"/>
      <w:lvlJc w:val="left"/>
      <w:pPr>
        <w:ind w:left="2016" w:hanging="300"/>
      </w:pPr>
      <w:rPr>
        <w:rFonts w:hint="default"/>
      </w:rPr>
    </w:lvl>
    <w:lvl w:ilvl="3" w:tplc="C032E774">
      <w:numFmt w:val="bullet"/>
      <w:lvlText w:val="•"/>
      <w:lvlJc w:val="left"/>
      <w:pPr>
        <w:ind w:left="2964" w:hanging="300"/>
      </w:pPr>
      <w:rPr>
        <w:rFonts w:hint="default"/>
      </w:rPr>
    </w:lvl>
    <w:lvl w:ilvl="4" w:tplc="ECCE3D5A">
      <w:numFmt w:val="bullet"/>
      <w:lvlText w:val="•"/>
      <w:lvlJc w:val="left"/>
      <w:pPr>
        <w:ind w:left="3912" w:hanging="300"/>
      </w:pPr>
      <w:rPr>
        <w:rFonts w:hint="default"/>
      </w:rPr>
    </w:lvl>
    <w:lvl w:ilvl="5" w:tplc="FA809936">
      <w:numFmt w:val="bullet"/>
      <w:lvlText w:val="•"/>
      <w:lvlJc w:val="left"/>
      <w:pPr>
        <w:ind w:left="4860" w:hanging="300"/>
      </w:pPr>
      <w:rPr>
        <w:rFonts w:hint="default"/>
      </w:rPr>
    </w:lvl>
    <w:lvl w:ilvl="6" w:tplc="1AF235B6">
      <w:numFmt w:val="bullet"/>
      <w:lvlText w:val="•"/>
      <w:lvlJc w:val="left"/>
      <w:pPr>
        <w:ind w:left="5808" w:hanging="300"/>
      </w:pPr>
      <w:rPr>
        <w:rFonts w:hint="default"/>
      </w:rPr>
    </w:lvl>
    <w:lvl w:ilvl="7" w:tplc="07628450">
      <w:numFmt w:val="bullet"/>
      <w:lvlText w:val="•"/>
      <w:lvlJc w:val="left"/>
      <w:pPr>
        <w:ind w:left="6756" w:hanging="300"/>
      </w:pPr>
      <w:rPr>
        <w:rFonts w:hint="default"/>
      </w:rPr>
    </w:lvl>
    <w:lvl w:ilvl="8" w:tplc="7792998A">
      <w:numFmt w:val="bullet"/>
      <w:lvlText w:val="•"/>
      <w:lvlJc w:val="left"/>
      <w:pPr>
        <w:ind w:left="7704" w:hanging="300"/>
      </w:pPr>
      <w:rPr>
        <w:rFonts w:hint="default"/>
      </w:rPr>
    </w:lvl>
  </w:abstractNum>
  <w:abstractNum w:abstractNumId="1" w15:restartNumberingAfterBreak="0">
    <w:nsid w:val="10A70DEC"/>
    <w:multiLevelType w:val="hybridMultilevel"/>
    <w:tmpl w:val="ABE04A36"/>
    <w:lvl w:ilvl="0" w:tplc="75581FDE">
      <w:start w:val="1"/>
      <w:numFmt w:val="decimal"/>
      <w:lvlText w:val="%1."/>
      <w:lvlJc w:val="left"/>
      <w:pPr>
        <w:ind w:left="819" w:hanging="360"/>
        <w:jc w:val="left"/>
      </w:pPr>
      <w:rPr>
        <w:rFonts w:ascii="Times New Roman" w:eastAsia="Times New Roman" w:hAnsi="Times New Roman" w:cs="Times New Roman" w:hint="default"/>
        <w:w w:val="100"/>
        <w:sz w:val="22"/>
        <w:szCs w:val="22"/>
      </w:rPr>
    </w:lvl>
    <w:lvl w:ilvl="1" w:tplc="EED60C4C">
      <w:numFmt w:val="bullet"/>
      <w:lvlText w:val="•"/>
      <w:lvlJc w:val="left"/>
      <w:pPr>
        <w:ind w:left="1694" w:hanging="360"/>
      </w:pPr>
      <w:rPr>
        <w:rFonts w:hint="default"/>
      </w:rPr>
    </w:lvl>
    <w:lvl w:ilvl="2" w:tplc="1F7AE622">
      <w:numFmt w:val="bullet"/>
      <w:lvlText w:val="•"/>
      <w:lvlJc w:val="left"/>
      <w:pPr>
        <w:ind w:left="2568" w:hanging="360"/>
      </w:pPr>
      <w:rPr>
        <w:rFonts w:hint="default"/>
      </w:rPr>
    </w:lvl>
    <w:lvl w:ilvl="3" w:tplc="453EEC08">
      <w:numFmt w:val="bullet"/>
      <w:lvlText w:val="•"/>
      <w:lvlJc w:val="left"/>
      <w:pPr>
        <w:ind w:left="3442" w:hanging="360"/>
      </w:pPr>
      <w:rPr>
        <w:rFonts w:hint="default"/>
      </w:rPr>
    </w:lvl>
    <w:lvl w:ilvl="4" w:tplc="890E6BFA">
      <w:numFmt w:val="bullet"/>
      <w:lvlText w:val="•"/>
      <w:lvlJc w:val="left"/>
      <w:pPr>
        <w:ind w:left="4316" w:hanging="360"/>
      </w:pPr>
      <w:rPr>
        <w:rFonts w:hint="default"/>
      </w:rPr>
    </w:lvl>
    <w:lvl w:ilvl="5" w:tplc="E57C4FAA">
      <w:numFmt w:val="bullet"/>
      <w:lvlText w:val="•"/>
      <w:lvlJc w:val="left"/>
      <w:pPr>
        <w:ind w:left="5190" w:hanging="360"/>
      </w:pPr>
      <w:rPr>
        <w:rFonts w:hint="default"/>
      </w:rPr>
    </w:lvl>
    <w:lvl w:ilvl="6" w:tplc="B3509368">
      <w:numFmt w:val="bullet"/>
      <w:lvlText w:val="•"/>
      <w:lvlJc w:val="left"/>
      <w:pPr>
        <w:ind w:left="6064" w:hanging="360"/>
      </w:pPr>
      <w:rPr>
        <w:rFonts w:hint="default"/>
      </w:rPr>
    </w:lvl>
    <w:lvl w:ilvl="7" w:tplc="83DACE5C">
      <w:numFmt w:val="bullet"/>
      <w:lvlText w:val="•"/>
      <w:lvlJc w:val="left"/>
      <w:pPr>
        <w:ind w:left="6938" w:hanging="360"/>
      </w:pPr>
      <w:rPr>
        <w:rFonts w:hint="default"/>
      </w:rPr>
    </w:lvl>
    <w:lvl w:ilvl="8" w:tplc="1F461DFE">
      <w:numFmt w:val="bullet"/>
      <w:lvlText w:val="•"/>
      <w:lvlJc w:val="left"/>
      <w:pPr>
        <w:ind w:left="7812" w:hanging="360"/>
      </w:pPr>
      <w:rPr>
        <w:rFonts w:hint="default"/>
      </w:rPr>
    </w:lvl>
  </w:abstractNum>
  <w:abstractNum w:abstractNumId="2" w15:restartNumberingAfterBreak="0">
    <w:nsid w:val="4C2158F9"/>
    <w:multiLevelType w:val="hybridMultilevel"/>
    <w:tmpl w:val="42900914"/>
    <w:lvl w:ilvl="0" w:tplc="A4CE1336">
      <w:start w:val="1"/>
      <w:numFmt w:val="lowerLetter"/>
      <w:lvlText w:val="%1."/>
      <w:lvlJc w:val="left"/>
      <w:pPr>
        <w:ind w:left="400" w:hanging="281"/>
        <w:jc w:val="left"/>
      </w:pPr>
      <w:rPr>
        <w:rFonts w:ascii="Times New Roman" w:eastAsia="Times New Roman" w:hAnsi="Times New Roman" w:cs="Times New Roman" w:hint="default"/>
        <w:b/>
        <w:bCs/>
        <w:spacing w:val="0"/>
        <w:w w:val="100"/>
        <w:sz w:val="28"/>
        <w:szCs w:val="28"/>
      </w:rPr>
    </w:lvl>
    <w:lvl w:ilvl="1" w:tplc="6D88734A">
      <w:numFmt w:val="bullet"/>
      <w:lvlText w:val="•"/>
      <w:lvlJc w:val="left"/>
      <w:pPr>
        <w:ind w:left="1312" w:hanging="281"/>
      </w:pPr>
      <w:rPr>
        <w:rFonts w:hint="default"/>
      </w:rPr>
    </w:lvl>
    <w:lvl w:ilvl="2" w:tplc="3DFEB156">
      <w:numFmt w:val="bullet"/>
      <w:lvlText w:val="•"/>
      <w:lvlJc w:val="left"/>
      <w:pPr>
        <w:ind w:left="2224" w:hanging="281"/>
      </w:pPr>
      <w:rPr>
        <w:rFonts w:hint="default"/>
      </w:rPr>
    </w:lvl>
    <w:lvl w:ilvl="3" w:tplc="B8FACBEA">
      <w:numFmt w:val="bullet"/>
      <w:lvlText w:val="•"/>
      <w:lvlJc w:val="left"/>
      <w:pPr>
        <w:ind w:left="3136" w:hanging="281"/>
      </w:pPr>
      <w:rPr>
        <w:rFonts w:hint="default"/>
      </w:rPr>
    </w:lvl>
    <w:lvl w:ilvl="4" w:tplc="7C1E27B4">
      <w:numFmt w:val="bullet"/>
      <w:lvlText w:val="•"/>
      <w:lvlJc w:val="left"/>
      <w:pPr>
        <w:ind w:left="4048" w:hanging="281"/>
      </w:pPr>
      <w:rPr>
        <w:rFonts w:hint="default"/>
      </w:rPr>
    </w:lvl>
    <w:lvl w:ilvl="5" w:tplc="6F125F5A">
      <w:numFmt w:val="bullet"/>
      <w:lvlText w:val="•"/>
      <w:lvlJc w:val="left"/>
      <w:pPr>
        <w:ind w:left="4960" w:hanging="281"/>
      </w:pPr>
      <w:rPr>
        <w:rFonts w:hint="default"/>
      </w:rPr>
    </w:lvl>
    <w:lvl w:ilvl="6" w:tplc="55782F86">
      <w:numFmt w:val="bullet"/>
      <w:lvlText w:val="•"/>
      <w:lvlJc w:val="left"/>
      <w:pPr>
        <w:ind w:left="5872" w:hanging="281"/>
      </w:pPr>
      <w:rPr>
        <w:rFonts w:hint="default"/>
      </w:rPr>
    </w:lvl>
    <w:lvl w:ilvl="7" w:tplc="7CCC0D2A">
      <w:numFmt w:val="bullet"/>
      <w:lvlText w:val="•"/>
      <w:lvlJc w:val="left"/>
      <w:pPr>
        <w:ind w:left="6784" w:hanging="281"/>
      </w:pPr>
      <w:rPr>
        <w:rFonts w:hint="default"/>
      </w:rPr>
    </w:lvl>
    <w:lvl w:ilvl="8" w:tplc="611E2A64">
      <w:numFmt w:val="bullet"/>
      <w:lvlText w:val="•"/>
      <w:lvlJc w:val="left"/>
      <w:pPr>
        <w:ind w:left="7696" w:hanging="281"/>
      </w:pPr>
      <w:rPr>
        <w:rFonts w:hint="default"/>
      </w:rPr>
    </w:lvl>
  </w:abstractNum>
  <w:abstractNum w:abstractNumId="3" w15:restartNumberingAfterBreak="0">
    <w:nsid w:val="5926514C"/>
    <w:multiLevelType w:val="hybridMultilevel"/>
    <w:tmpl w:val="331C08F6"/>
    <w:lvl w:ilvl="0" w:tplc="43A8ED3E">
      <w:start w:val="8"/>
      <w:numFmt w:val="upperRoman"/>
      <w:lvlText w:val="%1."/>
      <w:lvlJc w:val="left"/>
      <w:pPr>
        <w:ind w:left="120" w:hanging="670"/>
        <w:jc w:val="left"/>
      </w:pPr>
      <w:rPr>
        <w:rFonts w:ascii="Times New Roman" w:eastAsia="Times New Roman" w:hAnsi="Times New Roman" w:cs="Times New Roman" w:hint="default"/>
        <w:b/>
        <w:bCs/>
        <w:spacing w:val="-2"/>
        <w:w w:val="100"/>
        <w:sz w:val="28"/>
        <w:szCs w:val="28"/>
      </w:rPr>
    </w:lvl>
    <w:lvl w:ilvl="1" w:tplc="178A7E0E">
      <w:numFmt w:val="bullet"/>
      <w:lvlText w:val=""/>
      <w:lvlJc w:val="left"/>
      <w:pPr>
        <w:ind w:left="820" w:hanging="361"/>
      </w:pPr>
      <w:rPr>
        <w:rFonts w:ascii="Symbol" w:eastAsia="Symbol" w:hAnsi="Symbol" w:cs="Symbol" w:hint="default"/>
        <w:w w:val="100"/>
        <w:sz w:val="22"/>
        <w:szCs w:val="22"/>
      </w:rPr>
    </w:lvl>
    <w:lvl w:ilvl="2" w:tplc="85163BFC">
      <w:numFmt w:val="bullet"/>
      <w:lvlText w:val="•"/>
      <w:lvlJc w:val="left"/>
      <w:pPr>
        <w:ind w:left="1771" w:hanging="361"/>
      </w:pPr>
      <w:rPr>
        <w:rFonts w:hint="default"/>
      </w:rPr>
    </w:lvl>
    <w:lvl w:ilvl="3" w:tplc="8AF69F2A">
      <w:numFmt w:val="bullet"/>
      <w:lvlText w:val="•"/>
      <w:lvlJc w:val="left"/>
      <w:pPr>
        <w:ind w:left="2722" w:hanging="361"/>
      </w:pPr>
      <w:rPr>
        <w:rFonts w:hint="default"/>
      </w:rPr>
    </w:lvl>
    <w:lvl w:ilvl="4" w:tplc="940ADFBE">
      <w:numFmt w:val="bullet"/>
      <w:lvlText w:val="•"/>
      <w:lvlJc w:val="left"/>
      <w:pPr>
        <w:ind w:left="3673" w:hanging="361"/>
      </w:pPr>
      <w:rPr>
        <w:rFonts w:hint="default"/>
      </w:rPr>
    </w:lvl>
    <w:lvl w:ilvl="5" w:tplc="00228AD6">
      <w:numFmt w:val="bullet"/>
      <w:lvlText w:val="•"/>
      <w:lvlJc w:val="left"/>
      <w:pPr>
        <w:ind w:left="4624" w:hanging="361"/>
      </w:pPr>
      <w:rPr>
        <w:rFonts w:hint="default"/>
      </w:rPr>
    </w:lvl>
    <w:lvl w:ilvl="6" w:tplc="BBA2E340">
      <w:numFmt w:val="bullet"/>
      <w:lvlText w:val="•"/>
      <w:lvlJc w:val="left"/>
      <w:pPr>
        <w:ind w:left="5575" w:hanging="361"/>
      </w:pPr>
      <w:rPr>
        <w:rFonts w:hint="default"/>
      </w:rPr>
    </w:lvl>
    <w:lvl w:ilvl="7" w:tplc="9D88D300">
      <w:numFmt w:val="bullet"/>
      <w:lvlText w:val="•"/>
      <w:lvlJc w:val="left"/>
      <w:pPr>
        <w:ind w:left="6526" w:hanging="361"/>
      </w:pPr>
      <w:rPr>
        <w:rFonts w:hint="default"/>
      </w:rPr>
    </w:lvl>
    <w:lvl w:ilvl="8" w:tplc="1F8A4E66">
      <w:numFmt w:val="bullet"/>
      <w:lvlText w:val="•"/>
      <w:lvlJc w:val="left"/>
      <w:pPr>
        <w:ind w:left="7477" w:hanging="361"/>
      </w:pPr>
      <w:rPr>
        <w:rFonts w:hint="default"/>
      </w:rPr>
    </w:lvl>
  </w:abstractNum>
  <w:abstractNum w:abstractNumId="4" w15:restartNumberingAfterBreak="0">
    <w:nsid w:val="60B83562"/>
    <w:multiLevelType w:val="hybridMultilevel"/>
    <w:tmpl w:val="5B121E22"/>
    <w:lvl w:ilvl="0" w:tplc="619AC9A6">
      <w:start w:val="1"/>
      <w:numFmt w:val="upperRoman"/>
      <w:lvlText w:val="%1."/>
      <w:lvlJc w:val="left"/>
      <w:pPr>
        <w:ind w:left="296" w:hanging="197"/>
        <w:jc w:val="left"/>
      </w:pPr>
      <w:rPr>
        <w:rFonts w:ascii="Times New Roman" w:eastAsia="Times New Roman" w:hAnsi="Times New Roman" w:cs="Times New Roman" w:hint="default"/>
        <w:spacing w:val="-4"/>
        <w:w w:val="99"/>
        <w:sz w:val="24"/>
        <w:szCs w:val="24"/>
      </w:rPr>
    </w:lvl>
    <w:lvl w:ilvl="1" w:tplc="8B9C60DA">
      <w:numFmt w:val="bullet"/>
      <w:lvlText w:val=""/>
      <w:lvlJc w:val="left"/>
      <w:pPr>
        <w:ind w:left="820" w:hanging="360"/>
      </w:pPr>
      <w:rPr>
        <w:rFonts w:ascii="Symbol" w:eastAsia="Symbol" w:hAnsi="Symbol" w:cs="Symbol" w:hint="default"/>
        <w:w w:val="100"/>
        <w:sz w:val="24"/>
        <w:szCs w:val="24"/>
      </w:rPr>
    </w:lvl>
    <w:lvl w:ilvl="2" w:tplc="FEFC98A4">
      <w:numFmt w:val="bullet"/>
      <w:lvlText w:val="o"/>
      <w:lvlJc w:val="left"/>
      <w:pPr>
        <w:ind w:left="1540" w:hanging="360"/>
      </w:pPr>
      <w:rPr>
        <w:rFonts w:ascii="Courier New" w:eastAsia="Courier New" w:hAnsi="Courier New" w:cs="Courier New" w:hint="default"/>
        <w:w w:val="99"/>
        <w:sz w:val="24"/>
        <w:szCs w:val="24"/>
      </w:rPr>
    </w:lvl>
    <w:lvl w:ilvl="3" w:tplc="76D072B8">
      <w:numFmt w:val="bullet"/>
      <w:lvlText w:val="•"/>
      <w:lvlJc w:val="left"/>
      <w:pPr>
        <w:ind w:left="2545" w:hanging="360"/>
      </w:pPr>
      <w:rPr>
        <w:rFonts w:hint="default"/>
      </w:rPr>
    </w:lvl>
    <w:lvl w:ilvl="4" w:tplc="623E5792">
      <w:numFmt w:val="bullet"/>
      <w:lvlText w:val="•"/>
      <w:lvlJc w:val="left"/>
      <w:pPr>
        <w:ind w:left="3550" w:hanging="360"/>
      </w:pPr>
      <w:rPr>
        <w:rFonts w:hint="default"/>
      </w:rPr>
    </w:lvl>
    <w:lvl w:ilvl="5" w:tplc="F0C07F76">
      <w:numFmt w:val="bullet"/>
      <w:lvlText w:val="•"/>
      <w:lvlJc w:val="left"/>
      <w:pPr>
        <w:ind w:left="4555" w:hanging="360"/>
      </w:pPr>
      <w:rPr>
        <w:rFonts w:hint="default"/>
      </w:rPr>
    </w:lvl>
    <w:lvl w:ilvl="6" w:tplc="5CC6AC4C">
      <w:numFmt w:val="bullet"/>
      <w:lvlText w:val="•"/>
      <w:lvlJc w:val="left"/>
      <w:pPr>
        <w:ind w:left="5560" w:hanging="360"/>
      </w:pPr>
      <w:rPr>
        <w:rFonts w:hint="default"/>
      </w:rPr>
    </w:lvl>
    <w:lvl w:ilvl="7" w:tplc="541650E8">
      <w:numFmt w:val="bullet"/>
      <w:lvlText w:val="•"/>
      <w:lvlJc w:val="left"/>
      <w:pPr>
        <w:ind w:left="6565" w:hanging="360"/>
      </w:pPr>
      <w:rPr>
        <w:rFonts w:hint="default"/>
      </w:rPr>
    </w:lvl>
    <w:lvl w:ilvl="8" w:tplc="23F49354">
      <w:numFmt w:val="bullet"/>
      <w:lvlText w:val="•"/>
      <w:lvlJc w:val="left"/>
      <w:pPr>
        <w:ind w:left="7570" w:hanging="360"/>
      </w:pPr>
      <w:rPr>
        <w:rFonts w:hint="default"/>
      </w:rPr>
    </w:lvl>
  </w:abstractNum>
  <w:abstractNum w:abstractNumId="5" w15:restartNumberingAfterBreak="0">
    <w:nsid w:val="78907439"/>
    <w:multiLevelType w:val="hybridMultilevel"/>
    <w:tmpl w:val="1780CE10"/>
    <w:lvl w:ilvl="0" w:tplc="D766E7D4">
      <w:start w:val="1"/>
      <w:numFmt w:val="lowerLetter"/>
      <w:lvlText w:val="%1."/>
      <w:lvlJc w:val="left"/>
      <w:pPr>
        <w:ind w:left="400" w:hanging="281"/>
        <w:jc w:val="left"/>
      </w:pPr>
      <w:rPr>
        <w:rFonts w:ascii="Times New Roman" w:eastAsia="Times New Roman" w:hAnsi="Times New Roman" w:cs="Times New Roman" w:hint="default"/>
        <w:b/>
        <w:bCs/>
        <w:spacing w:val="0"/>
        <w:w w:val="100"/>
        <w:sz w:val="28"/>
        <w:szCs w:val="28"/>
      </w:rPr>
    </w:lvl>
    <w:lvl w:ilvl="1" w:tplc="4AB8E4D4">
      <w:numFmt w:val="bullet"/>
      <w:lvlText w:val=""/>
      <w:lvlJc w:val="left"/>
      <w:pPr>
        <w:ind w:left="840" w:hanging="361"/>
      </w:pPr>
      <w:rPr>
        <w:rFonts w:ascii="Symbol" w:eastAsia="Symbol" w:hAnsi="Symbol" w:cs="Symbol" w:hint="default"/>
        <w:w w:val="100"/>
        <w:sz w:val="22"/>
        <w:szCs w:val="22"/>
      </w:rPr>
    </w:lvl>
    <w:lvl w:ilvl="2" w:tplc="3C00298C">
      <w:numFmt w:val="bullet"/>
      <w:lvlText w:val="•"/>
      <w:lvlJc w:val="left"/>
      <w:pPr>
        <w:ind w:left="840" w:hanging="361"/>
      </w:pPr>
      <w:rPr>
        <w:rFonts w:hint="default"/>
      </w:rPr>
    </w:lvl>
    <w:lvl w:ilvl="3" w:tplc="34F02D56">
      <w:numFmt w:val="bullet"/>
      <w:lvlText w:val="•"/>
      <w:lvlJc w:val="left"/>
      <w:pPr>
        <w:ind w:left="1925" w:hanging="361"/>
      </w:pPr>
      <w:rPr>
        <w:rFonts w:hint="default"/>
      </w:rPr>
    </w:lvl>
    <w:lvl w:ilvl="4" w:tplc="C1C65F24">
      <w:numFmt w:val="bullet"/>
      <w:lvlText w:val="•"/>
      <w:lvlJc w:val="left"/>
      <w:pPr>
        <w:ind w:left="3010" w:hanging="361"/>
      </w:pPr>
      <w:rPr>
        <w:rFonts w:hint="default"/>
      </w:rPr>
    </w:lvl>
    <w:lvl w:ilvl="5" w:tplc="4E9E7914">
      <w:numFmt w:val="bullet"/>
      <w:lvlText w:val="•"/>
      <w:lvlJc w:val="left"/>
      <w:pPr>
        <w:ind w:left="4095" w:hanging="361"/>
      </w:pPr>
      <w:rPr>
        <w:rFonts w:hint="default"/>
      </w:rPr>
    </w:lvl>
    <w:lvl w:ilvl="6" w:tplc="8190E10E">
      <w:numFmt w:val="bullet"/>
      <w:lvlText w:val="•"/>
      <w:lvlJc w:val="left"/>
      <w:pPr>
        <w:ind w:left="5180" w:hanging="361"/>
      </w:pPr>
      <w:rPr>
        <w:rFonts w:hint="default"/>
      </w:rPr>
    </w:lvl>
    <w:lvl w:ilvl="7" w:tplc="7452E728">
      <w:numFmt w:val="bullet"/>
      <w:lvlText w:val="•"/>
      <w:lvlJc w:val="left"/>
      <w:pPr>
        <w:ind w:left="6265" w:hanging="361"/>
      </w:pPr>
      <w:rPr>
        <w:rFonts w:hint="default"/>
      </w:rPr>
    </w:lvl>
    <w:lvl w:ilvl="8" w:tplc="6742B962">
      <w:numFmt w:val="bullet"/>
      <w:lvlText w:val="•"/>
      <w:lvlJc w:val="left"/>
      <w:pPr>
        <w:ind w:left="7350" w:hanging="361"/>
      </w:pPr>
      <w:rPr>
        <w:rFonts w:hint="default"/>
      </w:rPr>
    </w:lvl>
  </w:abstractNum>
  <w:abstractNum w:abstractNumId="6" w15:restartNumberingAfterBreak="0">
    <w:nsid w:val="7DE80153"/>
    <w:multiLevelType w:val="hybridMultilevel"/>
    <w:tmpl w:val="FD741718"/>
    <w:lvl w:ilvl="0" w:tplc="5BE62378">
      <w:start w:val="2"/>
      <w:numFmt w:val="upperRoman"/>
      <w:lvlText w:val="%1."/>
      <w:lvlJc w:val="left"/>
      <w:pPr>
        <w:ind w:left="460" w:hanging="360"/>
        <w:jc w:val="left"/>
      </w:pPr>
      <w:rPr>
        <w:rFonts w:hint="default"/>
        <w:spacing w:val="0"/>
        <w:w w:val="100"/>
        <w:u w:val="thick" w:color="000000"/>
      </w:rPr>
    </w:lvl>
    <w:lvl w:ilvl="1" w:tplc="1C184640">
      <w:start w:val="1"/>
      <w:numFmt w:val="decimal"/>
      <w:lvlText w:val="%2)"/>
      <w:lvlJc w:val="left"/>
      <w:pPr>
        <w:ind w:left="820" w:hanging="360"/>
        <w:jc w:val="left"/>
      </w:pPr>
      <w:rPr>
        <w:rFonts w:ascii="Times New Roman" w:eastAsia="Times New Roman" w:hAnsi="Times New Roman" w:cs="Times New Roman" w:hint="default"/>
        <w:spacing w:val="-6"/>
        <w:w w:val="99"/>
        <w:sz w:val="24"/>
        <w:szCs w:val="24"/>
      </w:rPr>
    </w:lvl>
    <w:lvl w:ilvl="2" w:tplc="55A63D54">
      <w:start w:val="1"/>
      <w:numFmt w:val="lowerLetter"/>
      <w:lvlText w:val="%3."/>
      <w:lvlJc w:val="left"/>
      <w:pPr>
        <w:ind w:left="1540" w:hanging="361"/>
        <w:jc w:val="left"/>
      </w:pPr>
      <w:rPr>
        <w:rFonts w:ascii="Times New Roman" w:eastAsia="Times New Roman" w:hAnsi="Times New Roman" w:cs="Times New Roman" w:hint="default"/>
        <w:w w:val="99"/>
        <w:sz w:val="32"/>
        <w:szCs w:val="32"/>
      </w:rPr>
    </w:lvl>
    <w:lvl w:ilvl="3" w:tplc="36083764">
      <w:numFmt w:val="bullet"/>
      <w:lvlText w:val="•"/>
      <w:lvlJc w:val="left"/>
      <w:pPr>
        <w:ind w:left="2530" w:hanging="361"/>
      </w:pPr>
      <w:rPr>
        <w:rFonts w:hint="default"/>
      </w:rPr>
    </w:lvl>
    <w:lvl w:ilvl="4" w:tplc="75C69E34">
      <w:numFmt w:val="bullet"/>
      <w:lvlText w:val="•"/>
      <w:lvlJc w:val="left"/>
      <w:pPr>
        <w:ind w:left="3520" w:hanging="361"/>
      </w:pPr>
      <w:rPr>
        <w:rFonts w:hint="default"/>
      </w:rPr>
    </w:lvl>
    <w:lvl w:ilvl="5" w:tplc="DF0C9346">
      <w:numFmt w:val="bullet"/>
      <w:lvlText w:val="•"/>
      <w:lvlJc w:val="left"/>
      <w:pPr>
        <w:ind w:left="4510" w:hanging="361"/>
      </w:pPr>
      <w:rPr>
        <w:rFonts w:hint="default"/>
      </w:rPr>
    </w:lvl>
    <w:lvl w:ilvl="6" w:tplc="581A7A04">
      <w:numFmt w:val="bullet"/>
      <w:lvlText w:val="•"/>
      <w:lvlJc w:val="left"/>
      <w:pPr>
        <w:ind w:left="5500" w:hanging="361"/>
      </w:pPr>
      <w:rPr>
        <w:rFonts w:hint="default"/>
      </w:rPr>
    </w:lvl>
    <w:lvl w:ilvl="7" w:tplc="8092060E">
      <w:numFmt w:val="bullet"/>
      <w:lvlText w:val="•"/>
      <w:lvlJc w:val="left"/>
      <w:pPr>
        <w:ind w:left="6490" w:hanging="361"/>
      </w:pPr>
      <w:rPr>
        <w:rFonts w:hint="default"/>
      </w:rPr>
    </w:lvl>
    <w:lvl w:ilvl="8" w:tplc="BB88DD2E">
      <w:numFmt w:val="bullet"/>
      <w:lvlText w:val="•"/>
      <w:lvlJc w:val="left"/>
      <w:pPr>
        <w:ind w:left="7480" w:hanging="361"/>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778A9"/>
    <w:rsid w:val="003778A9"/>
    <w:rsid w:val="008A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4:docId w14:val="16A3E449"/>
  <w15:docId w15:val="{2CF887F7-9109-497D-8A77-7D984066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0"/>
      <w:outlineLvl w:val="0"/>
    </w:pPr>
    <w:rPr>
      <w:b/>
      <w:bCs/>
      <w:sz w:val="28"/>
      <w:szCs w:val="28"/>
      <w:u w:val="single" w:color="000000"/>
    </w:rPr>
  </w:style>
  <w:style w:type="paragraph" w:styleId="Heading2">
    <w:name w:val="heading 2"/>
    <w:basedOn w:val="Normal"/>
    <w:uiPriority w:val="9"/>
    <w:unhideWhenUsed/>
    <w:qFormat/>
    <w:pPr>
      <w:ind w:left="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472" w:hanging="372"/>
    </w:pPr>
    <w:rPr>
      <w:sz w:val="24"/>
      <w:szCs w:val="24"/>
    </w:rPr>
  </w:style>
  <w:style w:type="paragraph" w:styleId="TOC2">
    <w:name w:val="toc 2"/>
    <w:basedOn w:val="Normal"/>
    <w:uiPriority w:val="1"/>
    <w:qFormat/>
    <w:pPr>
      <w:spacing w:line="293" w:lineRule="exact"/>
      <w:ind w:left="820" w:hanging="360"/>
    </w:pPr>
    <w:rPr>
      <w:sz w:val="24"/>
      <w:szCs w:val="24"/>
    </w:rPr>
  </w:style>
  <w:style w:type="paragraph" w:styleId="TOC3">
    <w:name w:val="toc 3"/>
    <w:basedOn w:val="Normal"/>
    <w:uiPriority w:val="1"/>
    <w:qFormat/>
    <w:pPr>
      <w:spacing w:line="277" w:lineRule="exact"/>
      <w:ind w:left="1540" w:hanging="36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3985</Words>
  <Characters>22715</Characters>
  <Application>Microsoft Office Word</Application>
  <DocSecurity>0</DocSecurity>
  <Lines>189</Lines>
  <Paragraphs>53</Paragraphs>
  <ScaleCrop>false</ScaleCrop>
  <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Anseth</dc:creator>
  <cp:lastModifiedBy>Blanche Sam</cp:lastModifiedBy>
  <cp:revision>2</cp:revision>
  <dcterms:created xsi:type="dcterms:W3CDTF">2020-03-24T14:41:00Z</dcterms:created>
  <dcterms:modified xsi:type="dcterms:W3CDTF">2020-03-24T22:53:00Z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Creator">
    <vt:lpwstr>Acrobat PDFMaker 11 for Word</vt:lpwstr>
  </property>
  <property fmtid="{D5CDD505-2E9C-101B-9397-08002B2CF9AE}" pid="4" name="LastSaved">
    <vt:filetime>2020-03-24T00:00:00Z</vt:filetime>
  </property>
</Properties>
</file>